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65" w:rsidRPr="00DB4E65" w:rsidRDefault="00DB4E65" w:rsidP="00DB4E65">
      <w:pPr>
        <w:suppressAutoHyphens/>
        <w:spacing w:after="0" w:line="100" w:lineRule="atLeast"/>
        <w:rPr>
          <w:rFonts w:ascii="Arial" w:eastAsia="Arial Unicode MS" w:hAnsi="Arial" w:cs="Arial"/>
          <w:i/>
          <w:color w:val="000000"/>
          <w:kern w:val="1"/>
          <w:sz w:val="24"/>
          <w:szCs w:val="24"/>
          <w:lang w:val="sr-Cyrl-RS" w:eastAsia="ar-SA"/>
        </w:rPr>
      </w:pPr>
      <w:r w:rsidRPr="00DB4E65">
        <w:rPr>
          <w:rFonts w:ascii="Arial" w:eastAsia="Arial Unicode MS" w:hAnsi="Arial" w:cs="Arial"/>
          <w:i/>
          <w:color w:val="000000"/>
          <w:kern w:val="1"/>
          <w:sz w:val="24"/>
          <w:szCs w:val="24"/>
          <w:lang w:val="sr-Cyrl-RS" w:eastAsia="ar-SA"/>
        </w:rPr>
        <w:t>ЈП „Сурчин“</w:t>
      </w:r>
    </w:p>
    <w:p w:rsidR="00DB4E65" w:rsidRPr="00DB4E65" w:rsidRDefault="00DB4E65" w:rsidP="00DB4E65">
      <w:pPr>
        <w:suppressAutoHyphens/>
        <w:spacing w:after="0" w:line="100" w:lineRule="atLeast"/>
        <w:rPr>
          <w:rFonts w:ascii="Arial" w:eastAsia="Arial Unicode MS" w:hAnsi="Arial" w:cs="Arial"/>
          <w:i/>
          <w:color w:val="000000"/>
          <w:kern w:val="1"/>
          <w:sz w:val="24"/>
          <w:szCs w:val="24"/>
          <w:lang w:val="sr-Cyrl-RS" w:eastAsia="ar-SA"/>
        </w:rPr>
      </w:pPr>
      <w:r w:rsidRPr="00DB4E65">
        <w:rPr>
          <w:rFonts w:ascii="Arial" w:eastAsia="Arial Unicode MS" w:hAnsi="Arial" w:cs="Arial"/>
          <w:i/>
          <w:color w:val="000000"/>
          <w:kern w:val="1"/>
          <w:sz w:val="24"/>
          <w:szCs w:val="24"/>
          <w:lang w:val="sr-Cyrl-RS" w:eastAsia="ar-SA"/>
        </w:rPr>
        <w:t>Сурчин, ул. Маршала Тита бр. 2.</w:t>
      </w:r>
    </w:p>
    <w:p w:rsidR="00DB4E65" w:rsidRPr="00DB4E65" w:rsidRDefault="00DB4E65" w:rsidP="00DB4E65">
      <w:pPr>
        <w:suppressAutoHyphens/>
        <w:spacing w:after="0" w:line="100" w:lineRule="atLeast"/>
        <w:rPr>
          <w:rFonts w:ascii="Arial" w:eastAsia="Arial Unicode MS" w:hAnsi="Arial" w:cs="Arial"/>
          <w:i/>
          <w:color w:val="000000"/>
          <w:kern w:val="1"/>
          <w:sz w:val="24"/>
          <w:szCs w:val="24"/>
          <w:lang w:val="sr-Cyrl-RS" w:eastAsia="ar-SA"/>
        </w:rPr>
      </w:pPr>
      <w:r w:rsidRPr="00DB4E65">
        <w:rPr>
          <w:rFonts w:ascii="Arial" w:eastAsia="Arial Unicode MS" w:hAnsi="Arial" w:cs="Arial"/>
          <w:i/>
          <w:color w:val="000000"/>
          <w:kern w:val="1"/>
          <w:sz w:val="24"/>
          <w:szCs w:val="24"/>
          <w:lang w:val="sr-Cyrl-RS" w:eastAsia="ar-SA"/>
        </w:rPr>
        <w:t xml:space="preserve">Датум: </w:t>
      </w:r>
      <w:r>
        <w:rPr>
          <w:rFonts w:ascii="Arial" w:eastAsia="Arial Unicode MS" w:hAnsi="Arial" w:cs="Arial"/>
          <w:i/>
          <w:color w:val="000000"/>
          <w:kern w:val="1"/>
          <w:sz w:val="24"/>
          <w:szCs w:val="24"/>
          <w:lang w:val="en-US" w:eastAsia="ar-SA"/>
        </w:rPr>
        <w:t>03</w:t>
      </w:r>
      <w:r w:rsidRPr="00DB4E65">
        <w:rPr>
          <w:rFonts w:ascii="Arial" w:eastAsia="Arial Unicode MS" w:hAnsi="Arial" w:cs="Arial"/>
          <w:i/>
          <w:color w:val="000000"/>
          <w:kern w:val="1"/>
          <w:sz w:val="24"/>
          <w:szCs w:val="24"/>
          <w:lang w:val="sr-Cyrl-RS" w:eastAsia="ar-SA"/>
        </w:rPr>
        <w:t>.</w:t>
      </w:r>
      <w:r>
        <w:rPr>
          <w:rFonts w:ascii="Arial" w:eastAsia="Arial Unicode MS" w:hAnsi="Arial" w:cs="Arial"/>
          <w:i/>
          <w:color w:val="000000"/>
          <w:kern w:val="1"/>
          <w:sz w:val="24"/>
          <w:szCs w:val="24"/>
          <w:lang w:val="en-US" w:eastAsia="ar-SA"/>
        </w:rPr>
        <w:t>02</w:t>
      </w:r>
      <w:r w:rsidRPr="00DB4E65">
        <w:rPr>
          <w:rFonts w:ascii="Arial" w:eastAsia="Arial Unicode MS" w:hAnsi="Arial" w:cs="Arial"/>
          <w:i/>
          <w:color w:val="000000"/>
          <w:kern w:val="1"/>
          <w:sz w:val="24"/>
          <w:szCs w:val="24"/>
          <w:lang w:val="sr-Cyrl-RS" w:eastAsia="ar-SA"/>
        </w:rPr>
        <w:t>.20</w:t>
      </w:r>
      <w:r w:rsidRPr="00DB4E65">
        <w:rPr>
          <w:rFonts w:ascii="Arial" w:eastAsia="Arial Unicode MS" w:hAnsi="Arial" w:cs="Arial"/>
          <w:i/>
          <w:color w:val="000000"/>
          <w:kern w:val="1"/>
          <w:sz w:val="24"/>
          <w:szCs w:val="24"/>
          <w:lang w:val="en-US" w:eastAsia="ar-SA"/>
        </w:rPr>
        <w:t>20</w:t>
      </w:r>
      <w:r w:rsidRPr="00DB4E65">
        <w:rPr>
          <w:rFonts w:ascii="Arial" w:eastAsia="Arial Unicode MS" w:hAnsi="Arial" w:cs="Arial"/>
          <w:i/>
          <w:color w:val="000000"/>
          <w:kern w:val="1"/>
          <w:sz w:val="24"/>
          <w:szCs w:val="24"/>
          <w:lang w:val="sr-Cyrl-RS" w:eastAsia="ar-SA"/>
        </w:rPr>
        <w:t>. године.</w:t>
      </w:r>
    </w:p>
    <w:p w:rsidR="00DB4E65" w:rsidRPr="00DB4E65" w:rsidRDefault="00DB4E65" w:rsidP="00DB4E65">
      <w:pPr>
        <w:suppressAutoHyphens/>
        <w:spacing w:after="0" w:line="100" w:lineRule="atLeast"/>
        <w:rPr>
          <w:rFonts w:ascii="Arial" w:eastAsia="Arial Unicode MS" w:hAnsi="Arial" w:cs="Arial"/>
          <w:i/>
          <w:color w:val="000000"/>
          <w:kern w:val="1"/>
          <w:sz w:val="24"/>
          <w:szCs w:val="24"/>
          <w:lang w:val="sr-Cyrl-RS" w:eastAsia="ar-SA"/>
        </w:rPr>
      </w:pPr>
      <w:r w:rsidRPr="00DB4E65">
        <w:rPr>
          <w:rFonts w:ascii="Arial" w:eastAsia="Arial Unicode MS" w:hAnsi="Arial" w:cs="Arial"/>
          <w:i/>
          <w:color w:val="000000"/>
          <w:kern w:val="1"/>
          <w:sz w:val="24"/>
          <w:szCs w:val="24"/>
          <w:lang w:val="sr-Cyrl-RS" w:eastAsia="ar-SA"/>
        </w:rPr>
        <w:t xml:space="preserve">Број: </w:t>
      </w:r>
      <w:r>
        <w:rPr>
          <w:rFonts w:ascii="Arial" w:eastAsia="Arial Unicode MS" w:hAnsi="Arial" w:cs="Arial"/>
          <w:i/>
          <w:color w:val="000000"/>
          <w:kern w:val="1"/>
          <w:sz w:val="24"/>
          <w:szCs w:val="24"/>
          <w:lang w:val="en-US" w:eastAsia="ar-SA"/>
        </w:rPr>
        <w:t>1000</w:t>
      </w:r>
      <w:r w:rsidRPr="00DB4E65">
        <w:rPr>
          <w:rFonts w:ascii="Arial" w:eastAsia="Arial Unicode MS" w:hAnsi="Arial" w:cs="Arial"/>
          <w:i/>
          <w:color w:val="000000"/>
          <w:kern w:val="1"/>
          <w:sz w:val="24"/>
          <w:szCs w:val="24"/>
          <w:lang w:val="sr-Cyrl-RS" w:eastAsia="ar-SA"/>
        </w:rPr>
        <w:t>/</w:t>
      </w:r>
      <w:r w:rsidRPr="00DB4E65">
        <w:rPr>
          <w:rFonts w:ascii="Arial" w:eastAsia="Arial Unicode MS" w:hAnsi="Arial" w:cs="Arial"/>
          <w:i/>
          <w:color w:val="000000"/>
          <w:kern w:val="1"/>
          <w:sz w:val="24"/>
          <w:szCs w:val="24"/>
          <w:lang w:val="en-US" w:eastAsia="ar-SA"/>
        </w:rPr>
        <w:t>20</w:t>
      </w:r>
      <w:r w:rsidRPr="00DB4E65">
        <w:rPr>
          <w:rFonts w:ascii="Arial" w:eastAsia="Arial Unicode MS" w:hAnsi="Arial" w:cs="Arial"/>
          <w:i/>
          <w:color w:val="000000"/>
          <w:kern w:val="1"/>
          <w:sz w:val="24"/>
          <w:szCs w:val="24"/>
          <w:lang w:val="sr-Cyrl-RS" w:eastAsia="ar-SA"/>
        </w:rPr>
        <w:t>-1</w:t>
      </w:r>
    </w:p>
    <w:p w:rsidR="00DB4E65" w:rsidRPr="00DB4E65" w:rsidRDefault="00DB4E65" w:rsidP="00DB4E65">
      <w:pPr>
        <w:suppressAutoHyphens/>
        <w:spacing w:after="0" w:line="100" w:lineRule="atLeast"/>
        <w:rPr>
          <w:rFonts w:ascii="Arial" w:eastAsia="Arial Unicode MS" w:hAnsi="Arial" w:cs="Arial"/>
          <w:i/>
          <w:color w:val="000000"/>
          <w:kern w:val="1"/>
          <w:sz w:val="24"/>
          <w:szCs w:val="24"/>
          <w:lang w:val="sr-Cyrl-RS" w:eastAsia="ar-SA"/>
        </w:rPr>
      </w:pPr>
    </w:p>
    <w:p w:rsidR="00DB4E65" w:rsidRPr="00DB4E65" w:rsidRDefault="00DB4E65" w:rsidP="00DB4E65">
      <w:pPr>
        <w:suppressAutoHyphens/>
        <w:spacing w:after="0" w:line="100" w:lineRule="atLeast"/>
        <w:jc w:val="center"/>
        <w:rPr>
          <w:rFonts w:ascii="Arial" w:eastAsia="Arial Unicode MS" w:hAnsi="Arial" w:cs="Arial"/>
          <w:color w:val="000000"/>
          <w:kern w:val="1"/>
          <w:sz w:val="32"/>
          <w:szCs w:val="32"/>
          <w:lang w:val="en-US" w:eastAsia="ar-SA"/>
        </w:rPr>
      </w:pPr>
    </w:p>
    <w:p w:rsidR="00DB4E65" w:rsidRPr="00DB4E65" w:rsidRDefault="00DB4E65" w:rsidP="00DB4E65">
      <w:pPr>
        <w:suppressAutoHyphens/>
        <w:spacing w:after="0" w:line="100" w:lineRule="atLeast"/>
        <w:jc w:val="center"/>
        <w:rPr>
          <w:rFonts w:ascii="Arial" w:eastAsia="Arial Unicode MS" w:hAnsi="Arial" w:cs="Arial"/>
          <w:color w:val="000000"/>
          <w:kern w:val="1"/>
          <w:sz w:val="32"/>
          <w:szCs w:val="32"/>
          <w:lang w:val="en-US" w:eastAsia="ar-SA"/>
        </w:rPr>
      </w:pPr>
    </w:p>
    <w:p w:rsidR="00DB4E65" w:rsidRPr="00DB4E65" w:rsidRDefault="00DB4E65" w:rsidP="00DB4E65">
      <w:pPr>
        <w:suppressAutoHyphens/>
        <w:spacing w:after="0" w:line="100" w:lineRule="atLeast"/>
        <w:jc w:val="center"/>
        <w:rPr>
          <w:rFonts w:ascii="Arial" w:eastAsia="Arial Unicode MS" w:hAnsi="Arial" w:cs="Arial"/>
          <w:color w:val="000000"/>
          <w:kern w:val="1"/>
          <w:sz w:val="32"/>
          <w:szCs w:val="32"/>
          <w:lang w:val="en-US" w:eastAsia="ar-SA"/>
        </w:rPr>
      </w:pPr>
    </w:p>
    <w:p w:rsidR="00DB4E65" w:rsidRPr="00DB4E65" w:rsidRDefault="00DB4E65" w:rsidP="00DB4E65">
      <w:pPr>
        <w:suppressAutoHyphens/>
        <w:spacing w:after="0" w:line="100" w:lineRule="atLeast"/>
        <w:jc w:val="center"/>
        <w:rPr>
          <w:rFonts w:ascii="Arial" w:eastAsia="Arial Unicode MS" w:hAnsi="Arial" w:cs="Arial"/>
          <w:color w:val="000000"/>
          <w:kern w:val="1"/>
          <w:sz w:val="32"/>
          <w:szCs w:val="32"/>
          <w:lang w:eastAsia="ar-SA"/>
        </w:rPr>
      </w:pPr>
    </w:p>
    <w:p w:rsidR="00DB4E65" w:rsidRPr="00DB4E65" w:rsidRDefault="00DB4E65" w:rsidP="00DB4E65">
      <w:pPr>
        <w:suppressAutoHyphens/>
        <w:spacing w:after="0" w:line="100" w:lineRule="atLeast"/>
        <w:jc w:val="center"/>
        <w:rPr>
          <w:rFonts w:ascii="Arial" w:eastAsia="Arial Unicode MS" w:hAnsi="Arial" w:cs="Arial"/>
          <w:color w:val="000000"/>
          <w:kern w:val="1"/>
          <w:sz w:val="32"/>
          <w:szCs w:val="32"/>
          <w:lang w:eastAsia="ar-SA"/>
        </w:rPr>
      </w:pPr>
    </w:p>
    <w:p w:rsidR="00DB4E65" w:rsidRPr="00DB4E65" w:rsidRDefault="00DB4E65" w:rsidP="00DB4E65">
      <w:pPr>
        <w:suppressAutoHyphens/>
        <w:spacing w:after="0" w:line="100" w:lineRule="atLeast"/>
        <w:jc w:val="center"/>
        <w:rPr>
          <w:rFonts w:ascii="Arial" w:eastAsia="Arial Unicode MS" w:hAnsi="Arial" w:cs="Arial"/>
          <w:color w:val="000000"/>
          <w:kern w:val="1"/>
          <w:sz w:val="32"/>
          <w:szCs w:val="32"/>
          <w:lang w:eastAsia="ar-SA"/>
        </w:rPr>
      </w:pPr>
    </w:p>
    <w:p w:rsidR="00DB4E65" w:rsidRPr="00DB4E65" w:rsidRDefault="00DB4E65" w:rsidP="00DB4E65">
      <w:pPr>
        <w:suppressAutoHyphens/>
        <w:spacing w:after="0" w:line="100" w:lineRule="atLeast"/>
        <w:jc w:val="center"/>
        <w:rPr>
          <w:rFonts w:ascii="Arial" w:eastAsia="Arial Unicode MS" w:hAnsi="Arial" w:cs="Arial"/>
          <w:color w:val="000000"/>
          <w:kern w:val="1"/>
          <w:sz w:val="32"/>
          <w:szCs w:val="32"/>
          <w:lang w:val="sr-Cyrl-RS" w:eastAsia="ar-SA"/>
        </w:rPr>
      </w:pPr>
    </w:p>
    <w:p w:rsidR="00DB4E65" w:rsidRPr="00DB4E65" w:rsidRDefault="00DB4E65" w:rsidP="00DB4E65">
      <w:pPr>
        <w:shd w:val="clear" w:color="auto" w:fill="C6D9F1"/>
        <w:suppressAutoHyphens/>
        <w:spacing w:after="0" w:line="100" w:lineRule="atLeast"/>
        <w:jc w:val="center"/>
        <w:rPr>
          <w:rFonts w:ascii="Arial" w:eastAsia="Arial Unicode MS" w:hAnsi="Arial" w:cs="Arial"/>
          <w:color w:val="000000"/>
          <w:kern w:val="1"/>
          <w:sz w:val="32"/>
          <w:szCs w:val="32"/>
          <w:lang w:val="sr-Cyrl-RS" w:eastAsia="ar-SA"/>
        </w:rPr>
      </w:pPr>
      <w:r>
        <w:rPr>
          <w:rFonts w:ascii="Arial" w:eastAsia="Arial Unicode MS" w:hAnsi="Arial" w:cs="Arial"/>
          <w:color w:val="000000"/>
          <w:kern w:val="1"/>
          <w:sz w:val="32"/>
          <w:szCs w:val="32"/>
          <w:lang w:val="sr-Cyrl-RS" w:eastAsia="ar-SA"/>
        </w:rPr>
        <w:t xml:space="preserve">ИЗМЕНЕ </w:t>
      </w:r>
      <w:r w:rsidRPr="00DB4E65">
        <w:rPr>
          <w:rFonts w:ascii="Arial" w:eastAsia="Arial Unicode MS" w:hAnsi="Arial" w:cs="Arial"/>
          <w:color w:val="000000"/>
          <w:kern w:val="1"/>
          <w:sz w:val="32"/>
          <w:szCs w:val="32"/>
          <w:lang w:eastAsia="ar-SA"/>
        </w:rPr>
        <w:t>КОНКУРСН</w:t>
      </w:r>
      <w:r>
        <w:rPr>
          <w:rFonts w:ascii="Arial" w:eastAsia="Arial Unicode MS" w:hAnsi="Arial" w:cs="Arial"/>
          <w:color w:val="000000"/>
          <w:kern w:val="1"/>
          <w:sz w:val="32"/>
          <w:szCs w:val="32"/>
          <w:lang w:val="sr-Cyrl-RS" w:eastAsia="ar-SA"/>
        </w:rPr>
        <w:t>Е</w:t>
      </w:r>
      <w:r w:rsidRPr="00DB4E65">
        <w:rPr>
          <w:rFonts w:ascii="Arial" w:eastAsia="Arial Unicode MS" w:hAnsi="Arial" w:cs="Arial"/>
          <w:color w:val="000000"/>
          <w:kern w:val="1"/>
          <w:sz w:val="32"/>
          <w:szCs w:val="32"/>
          <w:lang w:eastAsia="ar-SA"/>
        </w:rPr>
        <w:t xml:space="preserve"> ДОКУМЕНТАЦИЈ</w:t>
      </w:r>
      <w:r>
        <w:rPr>
          <w:rFonts w:ascii="Arial" w:eastAsia="Arial Unicode MS" w:hAnsi="Arial" w:cs="Arial"/>
          <w:color w:val="000000"/>
          <w:kern w:val="1"/>
          <w:sz w:val="32"/>
          <w:szCs w:val="32"/>
          <w:lang w:val="sr-Cyrl-RS" w:eastAsia="ar-SA"/>
        </w:rPr>
        <w:t>Е</w:t>
      </w:r>
    </w:p>
    <w:p w:rsidR="00DB4E65" w:rsidRPr="00DB4E65" w:rsidRDefault="00DB4E65" w:rsidP="00DB4E65">
      <w:pPr>
        <w:suppressAutoHyphens/>
        <w:spacing w:after="0" w:line="100" w:lineRule="atLeast"/>
        <w:jc w:val="center"/>
        <w:rPr>
          <w:rFonts w:ascii="Arial" w:eastAsia="Arial Unicode MS" w:hAnsi="Arial" w:cs="Arial"/>
          <w:color w:val="000000"/>
          <w:kern w:val="1"/>
          <w:sz w:val="32"/>
          <w:szCs w:val="32"/>
          <w:lang w:val="ru-RU" w:eastAsia="ar-SA"/>
        </w:rPr>
      </w:pPr>
    </w:p>
    <w:p w:rsidR="00DB4E65" w:rsidRPr="00DB4E65" w:rsidRDefault="00DB4E65" w:rsidP="00DB4E65">
      <w:pPr>
        <w:suppressAutoHyphens/>
        <w:spacing w:after="0" w:line="100" w:lineRule="atLeast"/>
        <w:jc w:val="center"/>
        <w:rPr>
          <w:rFonts w:ascii="Arial" w:eastAsia="Arial Unicode MS" w:hAnsi="Arial" w:cs="Arial"/>
          <w:b/>
          <w:bCs/>
          <w:i/>
          <w:iCs/>
          <w:color w:val="000000"/>
          <w:kern w:val="1"/>
          <w:sz w:val="28"/>
          <w:szCs w:val="28"/>
          <w:lang w:val="sr-Cyrl-RS" w:eastAsia="ar-SA"/>
        </w:rPr>
      </w:pPr>
      <w:r w:rsidRPr="00DB4E65">
        <w:rPr>
          <w:rFonts w:ascii="Arial" w:eastAsia="Arial Unicode MS" w:hAnsi="Arial" w:cs="Arial"/>
          <w:b/>
          <w:bCs/>
          <w:i/>
          <w:iCs/>
          <w:color w:val="000000"/>
          <w:kern w:val="1"/>
          <w:sz w:val="28"/>
          <w:szCs w:val="28"/>
          <w:lang w:val="sr-Cyrl-RS" w:eastAsia="ar-SA"/>
        </w:rPr>
        <w:t>ЈП „СУРЧИН“</w:t>
      </w:r>
    </w:p>
    <w:p w:rsidR="00DB4E65" w:rsidRPr="00DB4E65" w:rsidRDefault="00DB4E65" w:rsidP="00DB4E65">
      <w:pPr>
        <w:suppressAutoHyphens/>
        <w:spacing w:after="0" w:line="100" w:lineRule="atLeast"/>
        <w:jc w:val="center"/>
        <w:rPr>
          <w:rFonts w:ascii="Arial" w:eastAsia="Arial Unicode MS" w:hAnsi="Arial" w:cs="Arial"/>
          <w:b/>
          <w:bCs/>
          <w:i/>
          <w:iCs/>
          <w:color w:val="000000"/>
          <w:kern w:val="1"/>
          <w:sz w:val="28"/>
          <w:szCs w:val="28"/>
          <w:lang w:val="sr-Cyrl-RS" w:eastAsia="ar-SA"/>
        </w:rPr>
      </w:pPr>
      <w:r w:rsidRPr="00DB4E65">
        <w:rPr>
          <w:rFonts w:ascii="Arial" w:eastAsia="Arial Unicode MS" w:hAnsi="Arial" w:cs="Arial"/>
          <w:b/>
          <w:bCs/>
          <w:i/>
          <w:iCs/>
          <w:color w:val="000000"/>
          <w:kern w:val="1"/>
          <w:sz w:val="28"/>
          <w:szCs w:val="28"/>
          <w:lang w:val="sr-Cyrl-RS" w:eastAsia="ar-SA"/>
        </w:rPr>
        <w:t>ул. Маршала Тита бр. 2. Добановци</w:t>
      </w:r>
    </w:p>
    <w:p w:rsidR="00DB4E65" w:rsidRPr="00DB4E65" w:rsidRDefault="00DB4E65" w:rsidP="00DB4E65">
      <w:pPr>
        <w:suppressAutoHyphens/>
        <w:spacing w:after="0" w:line="100" w:lineRule="atLeast"/>
        <w:jc w:val="center"/>
        <w:rPr>
          <w:rFonts w:ascii="Arial" w:eastAsia="Arial Unicode MS" w:hAnsi="Arial" w:cs="Arial"/>
          <w:b/>
          <w:bCs/>
          <w:i/>
          <w:iCs/>
          <w:color w:val="000000"/>
          <w:kern w:val="1"/>
          <w:sz w:val="28"/>
          <w:szCs w:val="28"/>
          <w:lang w:val="ru-RU" w:eastAsia="ar-SA"/>
        </w:rPr>
      </w:pPr>
    </w:p>
    <w:p w:rsidR="00DB4E65" w:rsidRPr="00DB4E65" w:rsidRDefault="00DB4E65" w:rsidP="00DB4E65">
      <w:pPr>
        <w:suppressAutoHyphens/>
        <w:spacing w:after="0" w:line="100" w:lineRule="atLeast"/>
        <w:jc w:val="center"/>
        <w:rPr>
          <w:rFonts w:ascii="Arial" w:eastAsia="Arial Unicode MS" w:hAnsi="Arial" w:cs="Arial"/>
          <w:b/>
          <w:bCs/>
          <w:i/>
          <w:iCs/>
          <w:color w:val="000000"/>
          <w:kern w:val="1"/>
          <w:sz w:val="28"/>
          <w:szCs w:val="28"/>
          <w:lang w:val="ru-RU" w:eastAsia="ar-SA"/>
        </w:rPr>
      </w:pPr>
    </w:p>
    <w:p w:rsidR="00DB4E65" w:rsidRPr="00DB4E65" w:rsidRDefault="00DB4E65" w:rsidP="00DB4E65">
      <w:pPr>
        <w:suppressAutoHyphens/>
        <w:spacing w:after="0" w:line="100" w:lineRule="atLeast"/>
        <w:jc w:val="center"/>
        <w:rPr>
          <w:rFonts w:ascii="Arial" w:eastAsia="Arial Unicode MS" w:hAnsi="Arial" w:cs="Arial"/>
          <w:b/>
          <w:bCs/>
          <w:i/>
          <w:iCs/>
          <w:color w:val="000000"/>
          <w:kern w:val="1"/>
          <w:sz w:val="24"/>
          <w:szCs w:val="24"/>
          <w:lang w:val="sr-Cyrl-RS" w:eastAsia="ar-SA"/>
        </w:rPr>
      </w:pPr>
      <w:r w:rsidRPr="00DB4E65">
        <w:rPr>
          <w:rFonts w:ascii="Arial" w:eastAsia="Arial Unicode MS" w:hAnsi="Arial" w:cs="Arial"/>
          <w:b/>
          <w:bCs/>
          <w:color w:val="000000"/>
          <w:kern w:val="1"/>
          <w:sz w:val="24"/>
          <w:szCs w:val="24"/>
          <w:lang w:eastAsia="ar-SA"/>
        </w:rPr>
        <w:t>ЈАВНА НАБАВКА</w:t>
      </w:r>
      <w:r w:rsidRPr="00DB4E65">
        <w:rPr>
          <w:rFonts w:ascii="Arial" w:eastAsia="Arial Unicode MS" w:hAnsi="Arial" w:cs="Arial"/>
          <w:b/>
          <w:bCs/>
          <w:color w:val="000000"/>
          <w:kern w:val="1"/>
          <w:sz w:val="24"/>
          <w:szCs w:val="24"/>
          <w:lang w:val="sr-Cyrl-CS" w:eastAsia="ar-SA"/>
        </w:rPr>
        <w:t xml:space="preserve"> </w:t>
      </w:r>
      <w:r w:rsidRPr="00DB4E65">
        <w:rPr>
          <w:rFonts w:ascii="Arial" w:eastAsia="Arial Unicode MS" w:hAnsi="Arial" w:cs="Arial"/>
          <w:b/>
          <w:bCs/>
          <w:color w:val="000000"/>
          <w:kern w:val="1"/>
          <w:sz w:val="24"/>
          <w:szCs w:val="24"/>
          <w:lang w:eastAsia="ar-SA"/>
        </w:rPr>
        <w:t>–</w:t>
      </w:r>
      <w:r w:rsidRPr="00DB4E65">
        <w:rPr>
          <w:rFonts w:ascii="Arial" w:eastAsia="Arial Unicode MS" w:hAnsi="Arial" w:cs="Arial"/>
          <w:b/>
          <w:bCs/>
          <w:color w:val="000000"/>
          <w:kern w:val="1"/>
          <w:sz w:val="24"/>
          <w:szCs w:val="24"/>
          <w:lang w:val="sr-Cyrl-RS" w:eastAsia="ar-SA"/>
        </w:rPr>
        <w:t xml:space="preserve"> ДИМНИЧАРСКИХ УСЛУГА</w:t>
      </w:r>
    </w:p>
    <w:p w:rsidR="00DB4E65" w:rsidRPr="00DB4E65" w:rsidRDefault="00DB4E65" w:rsidP="00DB4E65">
      <w:pPr>
        <w:suppressAutoHyphens/>
        <w:spacing w:after="0" w:line="100" w:lineRule="atLeast"/>
        <w:jc w:val="center"/>
        <w:rPr>
          <w:rFonts w:ascii="Arial" w:eastAsia="Arial Unicode MS" w:hAnsi="Arial" w:cs="Arial"/>
          <w:b/>
          <w:bCs/>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b/>
          <w:bCs/>
          <w:color w:val="000000"/>
          <w:kern w:val="1"/>
          <w:sz w:val="24"/>
          <w:szCs w:val="24"/>
          <w:lang w:eastAsia="ar-SA"/>
        </w:rPr>
      </w:pPr>
      <w:r w:rsidRPr="00DB4E65">
        <w:rPr>
          <w:rFonts w:ascii="Arial" w:eastAsia="Arial Unicode MS" w:hAnsi="Arial" w:cs="Arial"/>
          <w:b/>
          <w:bCs/>
          <w:color w:val="000000"/>
          <w:kern w:val="1"/>
          <w:sz w:val="24"/>
          <w:szCs w:val="24"/>
          <w:lang w:eastAsia="ar-SA"/>
        </w:rPr>
        <w:t>ЈАВНА НАБАКА МАЛЕ ВРЕДНОСТИ</w:t>
      </w:r>
    </w:p>
    <w:p w:rsidR="00DB4E65" w:rsidRPr="00DB4E65" w:rsidRDefault="00DB4E65" w:rsidP="00DB4E65">
      <w:pPr>
        <w:suppressAutoHyphens/>
        <w:spacing w:after="0" w:line="100" w:lineRule="atLeast"/>
        <w:jc w:val="center"/>
        <w:rPr>
          <w:rFonts w:ascii="Arial" w:eastAsia="Arial Unicode MS" w:hAnsi="Arial" w:cs="Arial"/>
          <w:b/>
          <w:b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b/>
          <w:bCs/>
          <w:color w:val="000000"/>
          <w:kern w:val="1"/>
          <w:sz w:val="24"/>
          <w:szCs w:val="24"/>
          <w:lang w:val="en-US" w:eastAsia="ar-SA"/>
        </w:rPr>
      </w:pPr>
      <w:r w:rsidRPr="00DB4E65">
        <w:rPr>
          <w:rFonts w:ascii="Arial" w:eastAsia="Arial Unicode MS" w:hAnsi="Arial" w:cs="Arial"/>
          <w:b/>
          <w:bCs/>
          <w:color w:val="000000"/>
          <w:kern w:val="1"/>
          <w:sz w:val="24"/>
          <w:szCs w:val="24"/>
          <w:lang w:eastAsia="ar-SA"/>
        </w:rPr>
        <w:t>ЈАВНА НАБАВКА бр</w:t>
      </w:r>
      <w:r w:rsidRPr="00DB4E65">
        <w:rPr>
          <w:rFonts w:ascii="Arial" w:eastAsia="Arial Unicode MS" w:hAnsi="Arial" w:cs="Arial"/>
          <w:b/>
          <w:bCs/>
          <w:color w:val="000000"/>
          <w:kern w:val="1"/>
          <w:sz w:val="24"/>
          <w:szCs w:val="24"/>
          <w:lang w:val="sr-Cyrl-RS" w:eastAsia="ar-SA"/>
        </w:rPr>
        <w:t xml:space="preserve">. </w:t>
      </w:r>
      <w:r w:rsidRPr="00DB4E65">
        <w:rPr>
          <w:rFonts w:ascii="Arial" w:eastAsia="Arial Unicode MS" w:hAnsi="Arial" w:cs="Arial"/>
          <w:b/>
          <w:bCs/>
          <w:color w:val="000000"/>
          <w:kern w:val="1"/>
          <w:sz w:val="24"/>
          <w:szCs w:val="24"/>
          <w:lang w:val="en-US" w:eastAsia="ar-SA"/>
        </w:rPr>
        <w:t>3</w:t>
      </w:r>
      <w:r w:rsidRPr="00DB4E65">
        <w:rPr>
          <w:rFonts w:ascii="Arial" w:eastAsia="Arial Unicode MS" w:hAnsi="Arial" w:cs="Arial"/>
          <w:b/>
          <w:bCs/>
          <w:color w:val="000000"/>
          <w:kern w:val="1"/>
          <w:sz w:val="24"/>
          <w:szCs w:val="24"/>
          <w:lang w:val="sr-Cyrl-RS" w:eastAsia="ar-SA"/>
        </w:rPr>
        <w:t>/</w:t>
      </w:r>
      <w:r w:rsidRPr="00DB4E65">
        <w:rPr>
          <w:rFonts w:ascii="Arial" w:eastAsia="Arial Unicode MS" w:hAnsi="Arial" w:cs="Arial"/>
          <w:b/>
          <w:bCs/>
          <w:color w:val="000000"/>
          <w:kern w:val="1"/>
          <w:sz w:val="24"/>
          <w:szCs w:val="24"/>
          <w:lang w:val="en-US" w:eastAsia="ar-SA"/>
        </w:rPr>
        <w:t>20</w:t>
      </w: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val="sr-Cyrl-RS" w:eastAsia="ar-SA"/>
        </w:rPr>
      </w:pPr>
    </w:p>
    <w:p w:rsidR="00DB4E65" w:rsidRPr="00DB4E65" w:rsidRDefault="00DB4E65" w:rsidP="00DB4E65">
      <w:pPr>
        <w:suppressAutoHyphens/>
        <w:spacing w:after="0" w:line="100" w:lineRule="atLeast"/>
        <w:jc w:val="center"/>
        <w:rPr>
          <w:rFonts w:ascii="Arial" w:eastAsia="Arial Unicode MS" w:hAnsi="Arial" w:cs="Arial"/>
          <w:b/>
          <w:i/>
          <w:iCs/>
          <w:color w:val="000000"/>
          <w:kern w:val="1"/>
          <w:sz w:val="24"/>
          <w:szCs w:val="24"/>
          <w:lang w:val="sr-Cyrl-RS" w:eastAsia="ar-SA"/>
        </w:rPr>
      </w:pPr>
      <w:r w:rsidRPr="00DB4E65">
        <w:rPr>
          <w:rFonts w:ascii="Arial" w:eastAsia="Arial Unicode MS" w:hAnsi="Arial" w:cs="Arial"/>
          <w:b/>
          <w:i/>
          <w:iCs/>
          <w:color w:val="000000"/>
          <w:kern w:val="1"/>
          <w:sz w:val="24"/>
          <w:szCs w:val="24"/>
          <w:lang w:val="sr-Cyrl-RS" w:eastAsia="ar-SA"/>
        </w:rPr>
        <w:t>Ро</w:t>
      </w:r>
      <w:r>
        <w:rPr>
          <w:rFonts w:ascii="Arial" w:eastAsia="Arial Unicode MS" w:hAnsi="Arial" w:cs="Arial"/>
          <w:b/>
          <w:i/>
          <w:iCs/>
          <w:color w:val="000000"/>
          <w:kern w:val="1"/>
          <w:sz w:val="24"/>
          <w:szCs w:val="24"/>
          <w:lang w:val="sr-Cyrl-RS" w:eastAsia="ar-SA"/>
        </w:rPr>
        <w:t>к за достављање понуда: 13</w:t>
      </w:r>
      <w:r w:rsidRPr="00DB4E65">
        <w:rPr>
          <w:rFonts w:ascii="Arial" w:eastAsia="Arial Unicode MS" w:hAnsi="Arial" w:cs="Arial"/>
          <w:b/>
          <w:i/>
          <w:iCs/>
          <w:color w:val="000000"/>
          <w:kern w:val="1"/>
          <w:sz w:val="24"/>
          <w:szCs w:val="24"/>
          <w:lang w:val="sr-Cyrl-RS" w:eastAsia="ar-SA"/>
        </w:rPr>
        <w:t>.0</w:t>
      </w:r>
      <w:r>
        <w:rPr>
          <w:rFonts w:ascii="Arial" w:eastAsia="Arial Unicode MS" w:hAnsi="Arial" w:cs="Arial"/>
          <w:b/>
          <w:i/>
          <w:iCs/>
          <w:color w:val="000000"/>
          <w:kern w:val="1"/>
          <w:sz w:val="24"/>
          <w:szCs w:val="24"/>
          <w:lang w:val="en-US" w:eastAsia="ar-SA"/>
        </w:rPr>
        <w:t>2</w:t>
      </w:r>
      <w:r w:rsidRPr="00DB4E65">
        <w:rPr>
          <w:rFonts w:ascii="Arial" w:eastAsia="Arial Unicode MS" w:hAnsi="Arial" w:cs="Arial"/>
          <w:b/>
          <w:i/>
          <w:iCs/>
          <w:color w:val="000000"/>
          <w:kern w:val="1"/>
          <w:sz w:val="24"/>
          <w:szCs w:val="24"/>
          <w:lang w:val="sr-Cyrl-RS" w:eastAsia="ar-SA"/>
        </w:rPr>
        <w:t>.20</w:t>
      </w:r>
      <w:r w:rsidRPr="00DB4E65">
        <w:rPr>
          <w:rFonts w:ascii="Arial" w:eastAsia="Arial Unicode MS" w:hAnsi="Arial" w:cs="Arial"/>
          <w:b/>
          <w:i/>
          <w:iCs/>
          <w:color w:val="000000"/>
          <w:kern w:val="1"/>
          <w:sz w:val="24"/>
          <w:szCs w:val="24"/>
          <w:lang w:val="en-US" w:eastAsia="ar-SA"/>
        </w:rPr>
        <w:t>20</w:t>
      </w:r>
      <w:r w:rsidRPr="00DB4E65">
        <w:rPr>
          <w:rFonts w:ascii="Arial" w:eastAsia="Arial Unicode MS" w:hAnsi="Arial" w:cs="Arial"/>
          <w:b/>
          <w:i/>
          <w:iCs/>
          <w:color w:val="000000"/>
          <w:kern w:val="1"/>
          <w:sz w:val="24"/>
          <w:szCs w:val="24"/>
          <w:lang w:val="sr-Cyrl-RS" w:eastAsia="ar-SA"/>
        </w:rPr>
        <w:t>. године до 10</w:t>
      </w:r>
      <w:r w:rsidRPr="00DB4E65">
        <w:rPr>
          <w:rFonts w:ascii="Arial" w:eastAsia="Arial Unicode MS" w:hAnsi="Arial" w:cs="Arial"/>
          <w:b/>
          <w:i/>
          <w:iCs/>
          <w:color w:val="000000"/>
          <w:kern w:val="1"/>
          <w:sz w:val="24"/>
          <w:szCs w:val="24"/>
          <w:vertAlign w:val="superscript"/>
          <w:lang w:val="sr-Cyrl-RS" w:eastAsia="ar-SA"/>
        </w:rPr>
        <w:t xml:space="preserve">00 </w:t>
      </w:r>
      <w:r w:rsidRPr="00DB4E65">
        <w:rPr>
          <w:rFonts w:ascii="Arial" w:eastAsia="Arial Unicode MS" w:hAnsi="Arial" w:cs="Arial"/>
          <w:b/>
          <w:i/>
          <w:iCs/>
          <w:color w:val="000000"/>
          <w:kern w:val="1"/>
          <w:sz w:val="24"/>
          <w:szCs w:val="24"/>
          <w:lang w:val="sr-Cyrl-RS" w:eastAsia="ar-SA"/>
        </w:rPr>
        <w:t>часова</w:t>
      </w: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val="sr-Cyrl-RS"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rPr>
          <w:rFonts w:ascii="Arial" w:eastAsia="Arial Unicode MS" w:hAnsi="Arial" w:cs="Arial"/>
          <w:i/>
          <w:iCs/>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i/>
          <w:iCs/>
          <w:color w:val="000000"/>
          <w:kern w:val="1"/>
          <w:sz w:val="24"/>
          <w:szCs w:val="24"/>
          <w:lang w:eastAsia="ar-SA"/>
        </w:rPr>
      </w:pPr>
    </w:p>
    <w:p w:rsidR="00DB4E65" w:rsidRDefault="00DB4E65" w:rsidP="00DB4E65">
      <w:pPr>
        <w:suppressAutoHyphens/>
        <w:spacing w:after="0" w:line="100" w:lineRule="atLeast"/>
        <w:jc w:val="center"/>
        <w:rPr>
          <w:rFonts w:ascii="Arial" w:eastAsia="Arial Unicode MS" w:hAnsi="Arial" w:cs="Arial"/>
          <w:bCs/>
          <w:i/>
          <w:color w:val="000000"/>
          <w:kern w:val="1"/>
          <w:sz w:val="24"/>
          <w:szCs w:val="24"/>
          <w:lang w:val="sr-Cyrl-RS" w:eastAsia="ar-SA"/>
        </w:rPr>
      </w:pPr>
      <w:r>
        <w:rPr>
          <w:rFonts w:ascii="Arial" w:eastAsia="Arial Unicode MS" w:hAnsi="Arial" w:cs="Arial"/>
          <w:i/>
          <w:iCs/>
          <w:color w:val="000000"/>
          <w:kern w:val="1"/>
          <w:sz w:val="24"/>
          <w:szCs w:val="24"/>
          <w:lang w:val="sr-Cyrl-RS" w:eastAsia="ar-SA"/>
        </w:rPr>
        <w:t>фебруар</w:t>
      </w:r>
      <w:r w:rsidRPr="00DB4E65">
        <w:rPr>
          <w:rFonts w:ascii="Arial" w:eastAsia="Arial Unicode MS" w:hAnsi="Arial" w:cs="Arial"/>
          <w:i/>
          <w:iCs/>
          <w:color w:val="000000"/>
          <w:kern w:val="1"/>
          <w:sz w:val="24"/>
          <w:szCs w:val="24"/>
          <w:lang w:val="en-US" w:eastAsia="ar-SA"/>
        </w:rPr>
        <w:t xml:space="preserve"> </w:t>
      </w:r>
      <w:r w:rsidRPr="00DB4E65">
        <w:rPr>
          <w:rFonts w:ascii="Arial" w:eastAsia="Arial Unicode MS" w:hAnsi="Arial" w:cs="Arial"/>
          <w:bCs/>
          <w:i/>
          <w:color w:val="000000"/>
          <w:kern w:val="1"/>
          <w:sz w:val="24"/>
          <w:szCs w:val="24"/>
          <w:lang w:eastAsia="ar-SA"/>
        </w:rPr>
        <w:t>2020. године</w:t>
      </w:r>
      <w:r w:rsidRPr="00DB4E65">
        <w:rPr>
          <w:rFonts w:ascii="Arial" w:eastAsia="Arial Unicode MS" w:hAnsi="Arial" w:cs="Arial"/>
          <w:bCs/>
          <w:i/>
          <w:color w:val="000000"/>
          <w:kern w:val="1"/>
          <w:sz w:val="24"/>
          <w:szCs w:val="24"/>
          <w:lang w:val="sr-Cyrl-RS" w:eastAsia="ar-SA"/>
        </w:rPr>
        <w:t>.</w:t>
      </w:r>
    </w:p>
    <w:p w:rsidR="00DB4E65" w:rsidRDefault="00DB4E65" w:rsidP="00DB4E65">
      <w:pPr>
        <w:suppressAutoHyphens/>
        <w:spacing w:after="0" w:line="100" w:lineRule="atLeast"/>
        <w:jc w:val="center"/>
        <w:rPr>
          <w:rFonts w:ascii="Arial" w:eastAsia="Arial Unicode MS" w:hAnsi="Arial" w:cs="Arial"/>
          <w:bCs/>
          <w:i/>
          <w:color w:val="000000"/>
          <w:kern w:val="1"/>
          <w:sz w:val="24"/>
          <w:szCs w:val="24"/>
          <w:lang w:val="sr-Cyrl-RS" w:eastAsia="ar-SA"/>
        </w:rPr>
      </w:pPr>
    </w:p>
    <w:p w:rsidR="00DB4E65" w:rsidRDefault="00DB4E65" w:rsidP="00DB4E65">
      <w:pPr>
        <w:suppressAutoHyphens/>
        <w:spacing w:after="0" w:line="100" w:lineRule="atLeast"/>
        <w:jc w:val="center"/>
        <w:rPr>
          <w:rFonts w:ascii="Arial" w:eastAsia="Arial Unicode MS" w:hAnsi="Arial" w:cs="Arial"/>
          <w:bCs/>
          <w:i/>
          <w:color w:val="000000"/>
          <w:kern w:val="1"/>
          <w:sz w:val="24"/>
          <w:szCs w:val="24"/>
          <w:lang w:val="sr-Cyrl-RS" w:eastAsia="ar-SA"/>
        </w:rPr>
      </w:pPr>
    </w:p>
    <w:p w:rsidR="00DB4E65" w:rsidRDefault="00DB4E65" w:rsidP="00DB4E65">
      <w:pPr>
        <w:suppressAutoHyphens/>
        <w:spacing w:after="0" w:line="100" w:lineRule="atLeast"/>
        <w:jc w:val="center"/>
        <w:rPr>
          <w:rFonts w:ascii="Arial" w:eastAsia="Arial Unicode MS" w:hAnsi="Arial" w:cs="Arial"/>
          <w:bCs/>
          <w:i/>
          <w:color w:val="000000"/>
          <w:kern w:val="1"/>
          <w:sz w:val="24"/>
          <w:szCs w:val="24"/>
          <w:lang w:val="sr-Cyrl-RS" w:eastAsia="ar-SA"/>
        </w:rPr>
      </w:pPr>
    </w:p>
    <w:p w:rsidR="00DB4E65" w:rsidRDefault="00DB4E65" w:rsidP="00DB4E65">
      <w:pPr>
        <w:suppressAutoHyphens/>
        <w:spacing w:after="0" w:line="100" w:lineRule="atLeast"/>
        <w:jc w:val="center"/>
        <w:rPr>
          <w:rFonts w:ascii="Arial" w:eastAsia="Arial Unicode MS" w:hAnsi="Arial" w:cs="Arial"/>
          <w:bCs/>
          <w:i/>
          <w:color w:val="000000"/>
          <w:kern w:val="1"/>
          <w:sz w:val="24"/>
          <w:szCs w:val="24"/>
          <w:lang w:val="sr-Cyrl-RS" w:eastAsia="ar-SA"/>
        </w:rPr>
      </w:pPr>
    </w:p>
    <w:p w:rsidR="00DB4E65" w:rsidRPr="00DB4E65" w:rsidRDefault="00DB4E65" w:rsidP="00DB4E65">
      <w:pPr>
        <w:shd w:val="clear" w:color="auto" w:fill="C6D9F1"/>
        <w:suppressAutoHyphens/>
        <w:spacing w:after="0" w:line="100" w:lineRule="atLeast"/>
        <w:jc w:val="center"/>
        <w:rPr>
          <w:rFonts w:ascii="Arial" w:eastAsia="Arial Unicode MS" w:hAnsi="Arial" w:cs="Arial"/>
          <w:b/>
          <w:bCs/>
          <w:i/>
          <w:iCs/>
          <w:color w:val="000000"/>
          <w:kern w:val="1"/>
          <w:sz w:val="28"/>
          <w:szCs w:val="28"/>
          <w:lang w:val="sr-Cyrl-RS" w:eastAsia="ar-SA"/>
        </w:rPr>
      </w:pPr>
      <w:r w:rsidRPr="00DB4E65">
        <w:rPr>
          <w:rFonts w:ascii="Arial" w:eastAsia="Arial Unicode MS" w:hAnsi="Arial" w:cs="Arial"/>
          <w:b/>
          <w:bCs/>
          <w:i/>
          <w:iCs/>
          <w:color w:val="000000"/>
          <w:kern w:val="1"/>
          <w:sz w:val="28"/>
          <w:szCs w:val="28"/>
          <w:lang w:eastAsia="ar-SA"/>
        </w:rPr>
        <w:t>IV-V  УСЛОВИ ЗА УЧЕШЋЕ У ПОСТУПКУ ЈАВНЕ НАБАВКЕ ИЗ ЧЛ. 75. И 76. ЗАКОНА И УПУТСТВО КАКО СЕ ДОКАЗУЈЕ ИСПУЊЕНОСТ ТИХ УСЛОВА</w:t>
      </w:r>
    </w:p>
    <w:p w:rsidR="00DB4E65" w:rsidRPr="00DB4E65" w:rsidRDefault="00DB4E65" w:rsidP="00DB4E65">
      <w:pPr>
        <w:suppressAutoHyphens/>
        <w:spacing w:after="0" w:line="100" w:lineRule="atLeast"/>
        <w:jc w:val="both"/>
        <w:rPr>
          <w:rFonts w:ascii="Arial" w:eastAsia="Arial Unicode MS" w:hAnsi="Arial" w:cs="Arial"/>
          <w:b/>
          <w:bCs/>
          <w:i/>
          <w:iCs/>
          <w:color w:val="000000"/>
          <w:kern w:val="1"/>
          <w:sz w:val="28"/>
          <w:szCs w:val="28"/>
          <w:lang w:val="sr-Cyrl-RS" w:eastAsia="ar-SA"/>
        </w:rPr>
      </w:pPr>
    </w:p>
    <w:p w:rsidR="00DB4E65" w:rsidRPr="00DB4E65" w:rsidRDefault="00DB4E65" w:rsidP="00DB4E65">
      <w:pPr>
        <w:numPr>
          <w:ilvl w:val="0"/>
          <w:numId w:val="1"/>
        </w:numPr>
        <w:shd w:val="clear" w:color="auto" w:fill="C6D9F1"/>
        <w:suppressAutoHyphens/>
        <w:spacing w:after="0" w:line="100" w:lineRule="atLeast"/>
        <w:jc w:val="center"/>
        <w:rPr>
          <w:rFonts w:ascii="Arial" w:eastAsia="Arial Unicode MS" w:hAnsi="Arial" w:cs="Arial"/>
          <w:b/>
          <w:bCs/>
          <w:i/>
          <w:iCs/>
          <w:color w:val="000000"/>
          <w:kern w:val="1"/>
          <w:sz w:val="24"/>
          <w:szCs w:val="24"/>
          <w:lang w:eastAsia="ar-SA"/>
        </w:rPr>
      </w:pPr>
      <w:r w:rsidRPr="00DB4E65">
        <w:rPr>
          <w:rFonts w:ascii="Arial" w:eastAsia="Arial Unicode MS" w:hAnsi="Arial" w:cs="Arial"/>
          <w:b/>
          <w:bCs/>
          <w:i/>
          <w:iCs/>
          <w:color w:val="000000"/>
          <w:kern w:val="1"/>
          <w:sz w:val="24"/>
          <w:szCs w:val="24"/>
          <w:lang w:eastAsia="ar-SA"/>
        </w:rPr>
        <w:t>УСЛОВИ ЗА УЧЕШЋЕ У ПОСТУПКУ ЈАВНЕ НАБАВКЕ ИЗ ЧЛ. 75. И 76. ЗАКОНА</w:t>
      </w:r>
    </w:p>
    <w:p w:rsidR="00DB4E65" w:rsidRPr="00DB4E65" w:rsidRDefault="00DB4E65" w:rsidP="00DB4E65">
      <w:pPr>
        <w:suppressAutoHyphens/>
        <w:spacing w:after="0" w:line="100" w:lineRule="atLeast"/>
        <w:ind w:left="720"/>
        <w:jc w:val="both"/>
        <w:rPr>
          <w:rFonts w:ascii="Arial" w:eastAsia="Arial Unicode MS" w:hAnsi="Arial" w:cs="Arial"/>
          <w:b/>
          <w:bCs/>
          <w:i/>
          <w:iCs/>
          <w:color w:val="000000"/>
          <w:kern w:val="1"/>
          <w:sz w:val="24"/>
          <w:szCs w:val="24"/>
          <w:lang w:eastAsia="ar-SA"/>
        </w:rPr>
      </w:pPr>
    </w:p>
    <w:p w:rsidR="00DB4E65" w:rsidRPr="00DB4E65" w:rsidRDefault="00DB4E65" w:rsidP="00DB4E65">
      <w:pPr>
        <w:numPr>
          <w:ilvl w:val="1"/>
          <w:numId w:val="1"/>
        </w:numPr>
        <w:suppressAutoHyphens/>
        <w:spacing w:after="0" w:line="100" w:lineRule="atLeast"/>
        <w:jc w:val="both"/>
        <w:rPr>
          <w:rFonts w:ascii="Arial" w:eastAsia="Arial Unicode MS" w:hAnsi="Arial" w:cs="Arial"/>
          <w:iCs/>
          <w:color w:val="000000"/>
          <w:kern w:val="1"/>
          <w:sz w:val="24"/>
          <w:szCs w:val="24"/>
          <w:lang w:eastAsia="ar-SA"/>
        </w:rPr>
      </w:pPr>
      <w:r w:rsidRPr="00DB4E65">
        <w:rPr>
          <w:rFonts w:ascii="Arial" w:eastAsia="Arial Unicode MS" w:hAnsi="Arial" w:cs="Arial"/>
          <w:iCs/>
          <w:color w:val="000000"/>
          <w:kern w:val="1"/>
          <w:sz w:val="24"/>
          <w:szCs w:val="24"/>
          <w:lang w:eastAsia="ar-SA"/>
        </w:rPr>
        <w:t xml:space="preserve">Право на учешће у поступку предметне јавне набавке има понуђач који испуњава </w:t>
      </w:r>
      <w:r w:rsidRPr="00DB4E65">
        <w:rPr>
          <w:rFonts w:ascii="Arial" w:eastAsia="Arial Unicode MS" w:hAnsi="Arial" w:cs="Arial"/>
          <w:b/>
          <w:iCs/>
          <w:color w:val="000000"/>
          <w:kern w:val="1"/>
          <w:sz w:val="24"/>
          <w:szCs w:val="24"/>
          <w:lang w:eastAsia="ar-SA"/>
        </w:rPr>
        <w:t>обавезне услове</w:t>
      </w:r>
      <w:r w:rsidRPr="00DB4E65">
        <w:rPr>
          <w:rFonts w:ascii="Arial" w:eastAsia="Arial Unicode MS" w:hAnsi="Arial" w:cs="Arial"/>
          <w:iCs/>
          <w:color w:val="000000"/>
          <w:kern w:val="1"/>
          <w:sz w:val="24"/>
          <w:szCs w:val="24"/>
          <w:lang w:eastAsia="ar-SA"/>
        </w:rPr>
        <w:t xml:space="preserve"> за учешће у поступку јавне набавке дефинисане чл. 75. Закона, и то:</w:t>
      </w:r>
    </w:p>
    <w:p w:rsidR="00DB4E65" w:rsidRPr="00DB4E65" w:rsidRDefault="00DB4E65" w:rsidP="00DB4E65">
      <w:pPr>
        <w:numPr>
          <w:ilvl w:val="0"/>
          <w:numId w:val="2"/>
        </w:numPr>
        <w:suppressAutoHyphens/>
        <w:spacing w:after="0" w:line="100" w:lineRule="atLeast"/>
        <w:jc w:val="both"/>
        <w:rPr>
          <w:rFonts w:ascii="Arial" w:eastAsia="Arial Unicode MS" w:hAnsi="Arial" w:cs="Arial"/>
          <w:color w:val="000000"/>
          <w:kern w:val="1"/>
          <w:sz w:val="24"/>
          <w:szCs w:val="24"/>
          <w:lang w:eastAsia="ar-SA"/>
        </w:rPr>
      </w:pPr>
      <w:r w:rsidRPr="00DB4E65">
        <w:rPr>
          <w:rFonts w:ascii="Arial" w:eastAsia="Arial Unicode MS" w:hAnsi="Arial" w:cs="Arial"/>
          <w:iCs/>
          <w:color w:val="000000"/>
          <w:kern w:val="1"/>
          <w:sz w:val="24"/>
          <w:szCs w:val="24"/>
          <w:lang w:eastAsia="ar-SA"/>
        </w:rPr>
        <w:t>Да је регистрован код надлежног органа, односно уписан у одговарајући регистар</w:t>
      </w:r>
      <w:r w:rsidRPr="00DB4E65">
        <w:rPr>
          <w:rFonts w:ascii="Arial" w:eastAsia="Arial Unicode MS" w:hAnsi="Arial" w:cs="Arial"/>
          <w:iCs/>
          <w:color w:val="000000"/>
          <w:kern w:val="1"/>
          <w:sz w:val="24"/>
          <w:szCs w:val="24"/>
          <w:lang w:val="sr-Cyrl-CS" w:eastAsia="ar-SA"/>
        </w:rPr>
        <w:t xml:space="preserve"> </w:t>
      </w:r>
      <w:r w:rsidRPr="00DB4E65">
        <w:rPr>
          <w:rFonts w:ascii="Arial" w:eastAsia="Arial Unicode MS" w:hAnsi="Arial" w:cs="Arial"/>
          <w:i/>
          <w:iCs/>
          <w:color w:val="000000"/>
          <w:kern w:val="1"/>
          <w:sz w:val="24"/>
          <w:szCs w:val="24"/>
          <w:lang w:val="sr-Cyrl-CS" w:eastAsia="ar-SA"/>
        </w:rPr>
        <w:t>(чл. 75. ст. 1. тач. 1) Закона);</w:t>
      </w:r>
    </w:p>
    <w:p w:rsidR="00DB4E65" w:rsidRPr="00DB4E65" w:rsidRDefault="00DB4E65" w:rsidP="00DB4E65">
      <w:pPr>
        <w:numPr>
          <w:ilvl w:val="0"/>
          <w:numId w:val="2"/>
        </w:numPr>
        <w:suppressAutoHyphens/>
        <w:spacing w:after="0" w:line="100" w:lineRule="atLeast"/>
        <w:jc w:val="both"/>
        <w:rPr>
          <w:rFonts w:ascii="Arial" w:eastAsia="Arial Unicode MS" w:hAnsi="Arial" w:cs="Arial"/>
          <w:color w:val="000000"/>
          <w:kern w:val="1"/>
          <w:sz w:val="24"/>
          <w:szCs w:val="24"/>
          <w:lang w:eastAsia="ar-SA"/>
        </w:rPr>
      </w:pPr>
      <w:r w:rsidRPr="00DB4E65">
        <w:rPr>
          <w:rFonts w:ascii="Arial" w:eastAsia="Arial Unicode MS" w:hAnsi="Arial" w:cs="Arial"/>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B4E65">
        <w:rPr>
          <w:rFonts w:ascii="Arial" w:eastAsia="Arial Unicode MS" w:hAnsi="Arial" w:cs="Arial"/>
          <w:color w:val="000000"/>
          <w:kern w:val="1"/>
          <w:sz w:val="24"/>
          <w:szCs w:val="24"/>
          <w:lang w:val="sr-Cyrl-CS" w:eastAsia="ar-SA"/>
        </w:rPr>
        <w:t xml:space="preserve"> </w:t>
      </w:r>
      <w:r w:rsidRPr="00DB4E65">
        <w:rPr>
          <w:rFonts w:ascii="Arial" w:eastAsia="Arial Unicode MS" w:hAnsi="Arial" w:cs="Arial"/>
          <w:i/>
          <w:iCs/>
          <w:color w:val="000000"/>
          <w:kern w:val="1"/>
          <w:sz w:val="24"/>
          <w:szCs w:val="24"/>
          <w:lang w:val="sr-Cyrl-CS" w:eastAsia="ar-SA"/>
        </w:rPr>
        <w:t>(чл. 75. ст. 1. тач. 2) Закона);</w:t>
      </w:r>
    </w:p>
    <w:p w:rsidR="00DB4E65" w:rsidRPr="00DB4E65" w:rsidRDefault="00DB4E65" w:rsidP="00DB4E65">
      <w:pPr>
        <w:numPr>
          <w:ilvl w:val="0"/>
          <w:numId w:val="2"/>
        </w:numPr>
        <w:suppressAutoHyphens/>
        <w:spacing w:after="0" w:line="100" w:lineRule="atLeast"/>
        <w:jc w:val="both"/>
        <w:rPr>
          <w:rFonts w:ascii="Arial" w:eastAsia="Arial Unicode MS" w:hAnsi="Arial" w:cs="Arial"/>
          <w:color w:val="000000"/>
          <w:kern w:val="1"/>
          <w:sz w:val="24"/>
          <w:szCs w:val="24"/>
          <w:lang w:eastAsia="ar-SA"/>
        </w:rPr>
      </w:pPr>
      <w:r w:rsidRPr="00DB4E65">
        <w:rPr>
          <w:rFonts w:ascii="Arial" w:eastAsia="Arial Unicode MS" w:hAnsi="Arial" w:cs="Arial"/>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B4E65">
        <w:rPr>
          <w:rFonts w:ascii="Arial" w:eastAsia="Arial Unicode MS" w:hAnsi="Arial" w:cs="Arial"/>
          <w:i/>
          <w:iCs/>
          <w:color w:val="000000"/>
          <w:kern w:val="1"/>
          <w:sz w:val="24"/>
          <w:szCs w:val="24"/>
          <w:lang w:val="sr-Cyrl-CS" w:eastAsia="ar-SA"/>
        </w:rPr>
        <w:t>(чл. 75. ст. 1. тач. 4) Закона);</w:t>
      </w:r>
    </w:p>
    <w:p w:rsidR="00DB4E65" w:rsidRPr="00DB4E65" w:rsidRDefault="00DB4E65" w:rsidP="00DB4E65">
      <w:pPr>
        <w:numPr>
          <w:ilvl w:val="0"/>
          <w:numId w:val="2"/>
        </w:numPr>
        <w:suppressAutoHyphens/>
        <w:spacing w:after="0" w:line="100" w:lineRule="atLeast"/>
        <w:jc w:val="both"/>
        <w:rPr>
          <w:rFonts w:ascii="Arial" w:eastAsia="Arial Unicode MS" w:hAnsi="Arial" w:cs="Arial"/>
          <w:b/>
          <w:i/>
          <w:color w:val="000000"/>
          <w:kern w:val="1"/>
          <w:sz w:val="24"/>
          <w:szCs w:val="24"/>
          <w:lang w:eastAsia="ar-SA"/>
        </w:rPr>
      </w:pPr>
      <w:r w:rsidRPr="00DB4E65">
        <w:rPr>
          <w:rFonts w:ascii="Arial" w:eastAsia="Arial Unicode MS" w:hAnsi="Arial" w:cs="Arial"/>
          <w:color w:val="000000"/>
          <w:kern w:val="1"/>
          <w:sz w:val="24"/>
          <w:szCs w:val="24"/>
          <w:lang w:eastAsia="ar-SA"/>
        </w:rPr>
        <w:t>Да има важећу дозволу надлежног органа за обављање делатности која је предмет јавне набавке</w:t>
      </w:r>
      <w:r w:rsidRPr="00DB4E65">
        <w:rPr>
          <w:rFonts w:ascii="Arial" w:eastAsia="Arial Unicode MS" w:hAnsi="Arial" w:cs="Arial"/>
          <w:color w:val="000000"/>
          <w:kern w:val="1"/>
          <w:sz w:val="24"/>
          <w:szCs w:val="24"/>
          <w:lang w:val="sr-Cyrl-RS" w:eastAsia="ar-SA"/>
        </w:rPr>
        <w:t xml:space="preserve"> уколико је таква дозвола предвиђена за обављање те делатности.</w:t>
      </w:r>
      <w:r w:rsidRPr="00DB4E65">
        <w:rPr>
          <w:rFonts w:ascii="Arial" w:eastAsia="Arial Unicode MS" w:hAnsi="Arial" w:cs="Arial"/>
          <w:color w:val="000000"/>
          <w:kern w:val="1"/>
          <w:sz w:val="24"/>
          <w:szCs w:val="24"/>
          <w:lang w:val="sr-Cyrl-CS" w:eastAsia="ar-SA"/>
        </w:rPr>
        <w:t xml:space="preserve"> </w:t>
      </w:r>
      <w:r w:rsidRPr="00DB4E65">
        <w:rPr>
          <w:rFonts w:ascii="Arial" w:eastAsia="Arial Unicode MS" w:hAnsi="Arial" w:cs="Arial"/>
          <w:i/>
          <w:iCs/>
          <w:color w:val="000000"/>
          <w:kern w:val="1"/>
          <w:sz w:val="24"/>
          <w:szCs w:val="24"/>
          <w:lang w:val="sr-Cyrl-CS" w:eastAsia="ar-SA"/>
        </w:rPr>
        <w:t>(чл. 75. ст. 1. тач. 5) Закона)</w:t>
      </w:r>
      <w:r w:rsidR="008972C6">
        <w:rPr>
          <w:rFonts w:ascii="Arial" w:eastAsia="Arial Unicode MS" w:hAnsi="Arial" w:cs="Arial"/>
          <w:b/>
          <w:i/>
          <w:color w:val="000000"/>
          <w:kern w:val="1"/>
          <w:sz w:val="24"/>
          <w:szCs w:val="24"/>
          <w:lang w:val="sr-Cyrl-RS" w:eastAsia="ar-SA"/>
        </w:rPr>
        <w:t xml:space="preserve">, </w:t>
      </w:r>
      <w:r w:rsidR="008972C6">
        <w:rPr>
          <w:rFonts w:ascii="Arial" w:eastAsia="Arial Unicode MS" w:hAnsi="Arial" w:cs="Arial"/>
          <w:color w:val="000000"/>
          <w:kern w:val="1"/>
          <w:sz w:val="24"/>
          <w:szCs w:val="24"/>
          <w:lang w:val="sr-Cyrl-RS" w:eastAsia="ar-SA"/>
        </w:rPr>
        <w:t xml:space="preserve">а све у складу са Уредбом о начину и условима за отпочињање обављања комуналних делатности </w:t>
      </w:r>
      <w:r w:rsidR="008972C6" w:rsidRPr="008972C6">
        <w:rPr>
          <w:rFonts w:ascii="Arial" w:eastAsia="Arial Unicode MS" w:hAnsi="Arial" w:cs="Arial"/>
          <w:i/>
          <w:iCs/>
          <w:color w:val="000000"/>
          <w:kern w:val="1"/>
          <w:sz w:val="24"/>
          <w:szCs w:val="24"/>
          <w:lang w:val="sr-Cyrl-CS" w:eastAsia="ar-SA"/>
        </w:rPr>
        <w:t>(Сл,Гласник РС бр.</w:t>
      </w:r>
      <w:r w:rsidR="008972C6" w:rsidRPr="008972C6">
        <w:rPr>
          <w:rFonts w:ascii="Arial" w:eastAsia="Arial Unicode MS" w:hAnsi="Arial" w:cs="Arial"/>
          <w:b/>
          <w:color w:val="000000"/>
          <w:kern w:val="1"/>
          <w:sz w:val="24"/>
          <w:szCs w:val="24"/>
          <w:lang w:val="sr-Cyrl-RS" w:eastAsia="ar-SA"/>
        </w:rPr>
        <w:t xml:space="preserve"> </w:t>
      </w:r>
      <w:r w:rsidR="008972C6" w:rsidRPr="008972C6">
        <w:rPr>
          <w:rFonts w:ascii="Arial" w:eastAsia="Arial Unicode MS" w:hAnsi="Arial" w:cs="Arial"/>
          <w:color w:val="000000"/>
          <w:kern w:val="1"/>
          <w:sz w:val="24"/>
          <w:szCs w:val="24"/>
          <w:lang w:val="sr-Cyrl-RS" w:eastAsia="ar-SA"/>
        </w:rPr>
        <w:t>13/18; 66/18 и 51/19)</w:t>
      </w:r>
      <w:r w:rsidR="00A675ED">
        <w:rPr>
          <w:rFonts w:ascii="Arial" w:eastAsia="Arial Unicode MS" w:hAnsi="Arial" w:cs="Arial"/>
          <w:color w:val="000000"/>
          <w:kern w:val="1"/>
          <w:sz w:val="24"/>
          <w:szCs w:val="24"/>
          <w:lang w:val="sr-Cyrl-RS" w:eastAsia="ar-SA"/>
        </w:rPr>
        <w:t>.</w:t>
      </w:r>
      <w:r w:rsidR="008972C6">
        <w:rPr>
          <w:rFonts w:ascii="Arial" w:eastAsia="Arial Unicode MS" w:hAnsi="Arial" w:cs="Arial"/>
          <w:color w:val="000000"/>
          <w:kern w:val="1"/>
          <w:sz w:val="24"/>
          <w:szCs w:val="24"/>
          <w:lang w:val="sr-Cyrl-RS" w:eastAsia="ar-SA"/>
        </w:rPr>
        <w:t xml:space="preserve"> </w:t>
      </w:r>
    </w:p>
    <w:p w:rsidR="00DB4E65" w:rsidRPr="00DB4E65" w:rsidRDefault="00DB4E65" w:rsidP="00DB4E65">
      <w:pPr>
        <w:numPr>
          <w:ilvl w:val="0"/>
          <w:numId w:val="2"/>
        </w:numPr>
        <w:suppressAutoHyphens/>
        <w:spacing w:after="0" w:line="100" w:lineRule="atLeast"/>
        <w:jc w:val="both"/>
        <w:rPr>
          <w:rFonts w:ascii="Arial" w:eastAsia="Arial Unicode MS" w:hAnsi="Arial" w:cs="Arial"/>
          <w:color w:val="000000"/>
          <w:kern w:val="1"/>
          <w:sz w:val="24"/>
          <w:szCs w:val="24"/>
          <w:lang w:eastAsia="ar-SA"/>
        </w:rPr>
      </w:pPr>
      <w:r w:rsidRPr="00DB4E65">
        <w:rPr>
          <w:rFonts w:ascii="Arial" w:eastAsia="Arial Unicode MS" w:hAnsi="Arial" w:cs="Arial"/>
          <w:color w:val="000000"/>
          <w:kern w:val="1"/>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DB4E65">
        <w:rPr>
          <w:rFonts w:ascii="Arial" w:eastAsia="Arial Unicode MS" w:hAnsi="Arial" w:cs="Arial"/>
          <w:color w:val="000000"/>
          <w:kern w:val="1"/>
          <w:sz w:val="24"/>
          <w:szCs w:val="24"/>
          <w:lang w:val="sr-Cyrl-CS" w:eastAsia="ar-SA"/>
        </w:rPr>
        <w:t xml:space="preserve"> </w:t>
      </w:r>
      <w:r w:rsidRPr="00DB4E65">
        <w:rPr>
          <w:rFonts w:ascii="Arial" w:eastAsia="Arial Unicode MS" w:hAnsi="Arial" w:cs="Arial"/>
          <w:i/>
          <w:iCs/>
          <w:color w:val="000000"/>
          <w:kern w:val="1"/>
          <w:sz w:val="24"/>
          <w:szCs w:val="24"/>
          <w:lang w:val="sr-Cyrl-CS" w:eastAsia="ar-SA"/>
        </w:rPr>
        <w:t>(чл. 75. ст. 2. Закона).</w:t>
      </w:r>
    </w:p>
    <w:p w:rsidR="00DB4E65" w:rsidRPr="00DB4E65" w:rsidRDefault="00DB4E65" w:rsidP="00DB4E65">
      <w:pPr>
        <w:suppressAutoHyphens/>
        <w:spacing w:after="0" w:line="100" w:lineRule="atLeast"/>
        <w:ind w:left="1440"/>
        <w:jc w:val="both"/>
        <w:rPr>
          <w:rFonts w:ascii="Arial" w:eastAsia="Arial Unicode MS" w:hAnsi="Arial" w:cs="Arial"/>
          <w:color w:val="000000"/>
          <w:kern w:val="1"/>
          <w:sz w:val="24"/>
          <w:szCs w:val="24"/>
          <w:lang w:eastAsia="ar-SA"/>
        </w:rPr>
      </w:pPr>
    </w:p>
    <w:p w:rsidR="00DB4E65" w:rsidRPr="00DB4E65" w:rsidRDefault="00DB4E65" w:rsidP="00DB4E65">
      <w:pPr>
        <w:numPr>
          <w:ilvl w:val="1"/>
          <w:numId w:val="1"/>
        </w:numPr>
        <w:suppressAutoHyphens/>
        <w:spacing w:after="0" w:line="100" w:lineRule="atLeast"/>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bCs/>
          <w:iCs/>
          <w:color w:val="000000"/>
          <w:kern w:val="1"/>
          <w:sz w:val="24"/>
          <w:szCs w:val="24"/>
          <w:lang w:eastAsia="ar-SA"/>
        </w:rPr>
        <w:t xml:space="preserve">Понуђач који </w:t>
      </w:r>
      <w:r w:rsidRPr="00DB4E65">
        <w:rPr>
          <w:rFonts w:ascii="Arial" w:eastAsia="Arial Unicode MS" w:hAnsi="Arial" w:cs="Arial"/>
          <w:iCs/>
          <w:color w:val="000000"/>
          <w:kern w:val="1"/>
          <w:sz w:val="24"/>
          <w:szCs w:val="24"/>
          <w:lang w:eastAsia="ar-SA"/>
        </w:rPr>
        <w:t xml:space="preserve">учествује у поступку предметне јавне набавке, мора испунити </w:t>
      </w:r>
      <w:r w:rsidRPr="00DB4E65">
        <w:rPr>
          <w:rFonts w:ascii="Arial" w:eastAsia="Arial Unicode MS" w:hAnsi="Arial" w:cs="Arial"/>
          <w:b/>
          <w:iCs/>
          <w:color w:val="000000"/>
          <w:kern w:val="1"/>
          <w:sz w:val="24"/>
          <w:szCs w:val="24"/>
          <w:lang w:eastAsia="ar-SA"/>
        </w:rPr>
        <w:t>додатне услове</w:t>
      </w:r>
      <w:r w:rsidRPr="00DB4E65">
        <w:rPr>
          <w:rFonts w:ascii="Arial" w:eastAsia="Arial Unicode MS" w:hAnsi="Arial" w:cs="Arial"/>
          <w:iCs/>
          <w:color w:val="000000"/>
          <w:kern w:val="1"/>
          <w:sz w:val="24"/>
          <w:szCs w:val="24"/>
          <w:lang w:eastAsia="ar-SA"/>
        </w:rPr>
        <w:t xml:space="preserve"> за учешће у поступку јавне набавке,  дефинисане чл. 76. Закона,</w:t>
      </w:r>
      <w:r w:rsidRPr="00DB4E65">
        <w:rPr>
          <w:rFonts w:ascii="Arial" w:eastAsia="Arial Unicode MS" w:hAnsi="Arial" w:cs="Arial"/>
          <w:iCs/>
          <w:color w:val="000000"/>
          <w:kern w:val="1"/>
          <w:sz w:val="24"/>
          <w:szCs w:val="24"/>
          <w:lang w:val="sr-Cyrl-RS" w:eastAsia="ar-SA"/>
        </w:rPr>
        <w:t xml:space="preserve"> уколико су предвиђени конкурсном документацијом.</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1.2.1.</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xml:space="preserve"> Услов: Право на учешће у поступку има понуђач ако располаже неопходним кадровским капацитетом.</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да понуђач у тренутку подношења понуде има минимум осам (8) запослених радника на неодређено време (ангажованих на основу уговора о раду) од којих минимум 6 (шест) радника запослених на пословима димничара.</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да понуђач у тренутку подношења понуде има минимум једног запосленог који поседује дозволу за рад на висини.</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испуњености овог услова доказује се достваљањем фотокопије пријаве на обавезно социјално осигурање (М - образац).</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достављањем сертификата - дозволе за рад на висини.</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xml:space="preserve">1.2.2. </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Услов: Право на учешће у поступку има понуђач ако располаже неопходним техничким капацитетом.</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да понуђач у свом власништву има минимум једно доставно возило.</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испуњеност овог услова доказује се достављањем фотокопије важеће саобраћајне дозволе.</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1.2.3.</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xml:space="preserve"> Услов: Право на учешће у поступку има понуђач ако у поступку пружања својих услуга поштује одређене стандарде.</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ISO 14001 стандард.</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OHSAS 18001 стандард.</w:t>
      </w:r>
    </w:p>
    <w:p w:rsidR="00DB4E65" w:rsidRPr="00DB4E65" w:rsidRDefault="00DB4E65" w:rsidP="00DB4E65">
      <w:pPr>
        <w:suppressAutoHyphens/>
        <w:spacing w:after="0" w:line="100" w:lineRule="atLeast"/>
        <w:ind w:left="1350"/>
        <w:jc w:val="both"/>
        <w:rPr>
          <w:rFonts w:ascii="Arial" w:eastAsia="Arial Unicode MS" w:hAnsi="Arial" w:cs="Arial"/>
          <w:iCs/>
          <w:color w:val="000000"/>
          <w:kern w:val="1"/>
          <w:sz w:val="24"/>
          <w:szCs w:val="24"/>
          <w:lang w:val="sr-Cyrl-RS" w:eastAsia="ar-SA"/>
        </w:rPr>
      </w:pPr>
      <w:r w:rsidRPr="00DB4E65">
        <w:rPr>
          <w:rFonts w:ascii="Arial" w:eastAsia="Arial Unicode MS" w:hAnsi="Arial" w:cs="Arial"/>
          <w:iCs/>
          <w:color w:val="000000"/>
          <w:kern w:val="1"/>
          <w:sz w:val="24"/>
          <w:szCs w:val="24"/>
          <w:lang w:val="sr-Cyrl-RS" w:eastAsia="ar-SA"/>
        </w:rPr>
        <w:t>- испуњеност овог услова понуђач доказује достављањем сертификата о испуњености ових стандарда.</w:t>
      </w:r>
    </w:p>
    <w:p w:rsidR="00DB4E65" w:rsidRPr="00DB4E65" w:rsidRDefault="00DB4E65" w:rsidP="00DB4E65">
      <w:pPr>
        <w:suppressAutoHyphens/>
        <w:spacing w:after="0" w:line="100" w:lineRule="atLeast"/>
        <w:ind w:left="1350"/>
        <w:jc w:val="both"/>
        <w:rPr>
          <w:rFonts w:ascii="Times New Roman" w:eastAsia="Arial Unicode MS" w:hAnsi="Times New Roman" w:cs="Times New Roman"/>
          <w:color w:val="000000"/>
          <w:kern w:val="1"/>
          <w:sz w:val="24"/>
          <w:szCs w:val="24"/>
          <w:lang w:val="sr-Cyrl-RS" w:eastAsia="ar-SA"/>
        </w:rPr>
      </w:pPr>
    </w:p>
    <w:p w:rsidR="00DB4E65" w:rsidRPr="00DB4E65" w:rsidRDefault="00DB4E65" w:rsidP="00DB4E65">
      <w:pPr>
        <w:numPr>
          <w:ilvl w:val="1"/>
          <w:numId w:val="1"/>
        </w:numPr>
        <w:suppressAutoHyphens/>
        <w:spacing w:after="0" w:line="100" w:lineRule="atLeast"/>
        <w:jc w:val="both"/>
        <w:rPr>
          <w:rFonts w:ascii="Arial" w:eastAsia="Arial Unicode MS" w:hAnsi="Arial" w:cs="Arial"/>
          <w:b/>
          <w:bCs/>
          <w:i/>
          <w:iCs/>
          <w:color w:val="000000"/>
          <w:kern w:val="1"/>
          <w:sz w:val="24"/>
          <w:szCs w:val="24"/>
          <w:lang w:eastAsia="ar-SA"/>
        </w:rPr>
      </w:pPr>
      <w:r w:rsidRPr="00DB4E65">
        <w:rPr>
          <w:rFonts w:ascii="Arial" w:eastAsia="Arial Unicode MS" w:hAnsi="Arial" w:cs="Arial"/>
          <w:bCs/>
          <w:iCs/>
          <w:color w:val="000000"/>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DB4E65" w:rsidRPr="00DB4E65" w:rsidRDefault="00DB4E65" w:rsidP="00DB4E6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DB4E65" w:rsidRPr="00DB4E65" w:rsidRDefault="00DB4E65" w:rsidP="00DB4E65">
      <w:pPr>
        <w:numPr>
          <w:ilvl w:val="1"/>
          <w:numId w:val="1"/>
        </w:numPr>
        <w:suppressAutoHyphens/>
        <w:spacing w:after="0" w:line="100" w:lineRule="atLeast"/>
        <w:jc w:val="both"/>
        <w:rPr>
          <w:rFonts w:ascii="Arial" w:eastAsia="Arial Unicode MS" w:hAnsi="Arial" w:cs="Arial"/>
          <w:bCs/>
          <w:iCs/>
          <w:color w:val="000000"/>
          <w:kern w:val="1"/>
          <w:sz w:val="24"/>
          <w:szCs w:val="24"/>
          <w:lang w:eastAsia="ar-SA"/>
        </w:rPr>
      </w:pPr>
      <w:r w:rsidRPr="00DB4E65">
        <w:rPr>
          <w:rFonts w:ascii="Arial" w:eastAsia="Arial Unicode MS" w:hAnsi="Arial" w:cs="Arial"/>
          <w:bCs/>
          <w:iCs/>
          <w:color w:val="000000"/>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DB4E65" w:rsidRPr="00DB4E65" w:rsidRDefault="00DB4E65" w:rsidP="00DB4E65">
      <w:pPr>
        <w:suppressAutoHyphens/>
        <w:spacing w:after="0" w:line="100" w:lineRule="atLeast"/>
        <w:ind w:left="1350"/>
        <w:jc w:val="both"/>
        <w:rPr>
          <w:rFonts w:ascii="Arial" w:eastAsia="Arial Unicode MS" w:hAnsi="Arial" w:cs="Arial"/>
          <w:bCs/>
          <w:iCs/>
          <w:color w:val="000000"/>
          <w:kern w:val="1"/>
          <w:sz w:val="24"/>
          <w:szCs w:val="24"/>
          <w:lang w:val="sr-Cyrl-RS" w:eastAsia="ar-SA"/>
        </w:rPr>
      </w:pPr>
      <w:r w:rsidRPr="00DB4E65">
        <w:rPr>
          <w:rFonts w:ascii="Arial" w:eastAsia="Arial Unicode MS" w:hAnsi="Arial" w:cs="Arial"/>
          <w:bCs/>
          <w:iCs/>
          <w:color w:val="000000"/>
          <w:kern w:val="1"/>
          <w:sz w:val="24"/>
          <w:szCs w:val="24"/>
          <w:lang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B4E65" w:rsidRPr="00DB4E65" w:rsidRDefault="00DB4E65" w:rsidP="00DB4E65">
      <w:pPr>
        <w:suppressAutoHyphens/>
        <w:spacing w:after="0" w:line="100" w:lineRule="atLeast"/>
        <w:ind w:left="1350"/>
        <w:jc w:val="both"/>
        <w:rPr>
          <w:rFonts w:ascii="Arial" w:eastAsia="Arial Unicode MS" w:hAnsi="Arial" w:cs="Arial"/>
          <w:bCs/>
          <w:iCs/>
          <w:color w:val="FF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Cyrl-RS" w:eastAsia="ar-SA"/>
        </w:rPr>
      </w:pPr>
    </w:p>
    <w:p w:rsidR="00DB4E65" w:rsidRPr="00DB4E65" w:rsidRDefault="00DB4E65" w:rsidP="00DB4E65">
      <w:pPr>
        <w:suppressAutoHyphens/>
        <w:spacing w:after="0" w:line="100" w:lineRule="atLeast"/>
        <w:ind w:left="1350"/>
        <w:jc w:val="both"/>
        <w:rPr>
          <w:rFonts w:ascii="Arial" w:eastAsia="Arial Unicode MS" w:hAnsi="Arial" w:cs="Arial"/>
          <w:b/>
          <w:bCs/>
          <w:iCs/>
          <w:color w:val="000000"/>
          <w:kern w:val="1"/>
          <w:sz w:val="24"/>
          <w:szCs w:val="24"/>
          <w:lang w:val="sr-Latn-BA" w:eastAsia="ar-SA"/>
        </w:rPr>
      </w:pPr>
      <w:r w:rsidRPr="00DB4E65">
        <w:rPr>
          <w:rFonts w:ascii="Arial" w:eastAsia="Arial Unicode MS" w:hAnsi="Arial" w:cs="Arial"/>
          <w:b/>
          <w:bCs/>
          <w:iCs/>
          <w:color w:val="000000"/>
          <w:kern w:val="1"/>
          <w:sz w:val="24"/>
          <w:szCs w:val="24"/>
          <w:lang w:val="sr-Latn-BA" w:eastAsia="ar-SA"/>
        </w:rPr>
        <w:t>IV-V</w:t>
      </w:r>
    </w:p>
    <w:p w:rsidR="00DB4E65" w:rsidRPr="00DB4E65" w:rsidRDefault="00DB4E65" w:rsidP="00DB4E65">
      <w:pPr>
        <w:suppressAutoHyphens/>
        <w:spacing w:after="0" w:line="100" w:lineRule="atLeast"/>
        <w:ind w:left="1350"/>
        <w:jc w:val="both"/>
        <w:rPr>
          <w:rFonts w:ascii="Arial" w:eastAsia="Arial Unicode MS" w:hAnsi="Arial" w:cs="Arial"/>
          <w:bCs/>
          <w:iCs/>
          <w:color w:val="FF0000"/>
          <w:kern w:val="1"/>
          <w:sz w:val="24"/>
          <w:szCs w:val="24"/>
          <w:lang w:val="sr-Latn-BA" w:eastAsia="ar-SA"/>
        </w:rPr>
      </w:pPr>
    </w:p>
    <w:p w:rsidR="00DB4E65" w:rsidRPr="00DB4E65" w:rsidRDefault="00DB4E65" w:rsidP="00DB4E65">
      <w:pPr>
        <w:numPr>
          <w:ilvl w:val="0"/>
          <w:numId w:val="1"/>
        </w:numPr>
        <w:shd w:val="clear" w:color="auto" w:fill="C6D9F1"/>
        <w:suppressAutoHyphens/>
        <w:spacing w:after="0" w:line="100" w:lineRule="atLeast"/>
        <w:ind w:left="360"/>
        <w:jc w:val="center"/>
        <w:rPr>
          <w:rFonts w:ascii="Arial" w:eastAsia="Arial Unicode MS" w:hAnsi="Arial" w:cs="Arial"/>
          <w:bCs/>
          <w:i/>
          <w:iCs/>
          <w:color w:val="C00000"/>
          <w:kern w:val="1"/>
          <w:sz w:val="24"/>
          <w:szCs w:val="24"/>
          <w:lang w:eastAsia="ar-SA"/>
        </w:rPr>
      </w:pPr>
      <w:r w:rsidRPr="00DB4E65">
        <w:rPr>
          <w:rFonts w:ascii="Arial" w:eastAsia="Arial Unicode MS" w:hAnsi="Arial" w:cs="Arial"/>
          <w:b/>
          <w:bCs/>
          <w:i/>
          <w:iCs/>
          <w:color w:val="000000"/>
          <w:kern w:val="1"/>
          <w:sz w:val="24"/>
          <w:szCs w:val="24"/>
          <w:lang w:eastAsia="ar-SA"/>
        </w:rPr>
        <w:t>УПУТСТВО КАКО СЕ ДОКАЗУЈЕ ИСПУЊЕНОСТ УСЛОВА</w:t>
      </w:r>
    </w:p>
    <w:p w:rsidR="00DB4E65" w:rsidRPr="00DB4E65" w:rsidRDefault="00DB4E65" w:rsidP="00DB4E65">
      <w:pPr>
        <w:shd w:val="clear" w:color="auto" w:fill="C6D9F1"/>
        <w:suppressAutoHyphens/>
        <w:spacing w:after="0" w:line="100" w:lineRule="atLeast"/>
        <w:rPr>
          <w:rFonts w:ascii="Arial" w:eastAsia="Arial Unicode MS" w:hAnsi="Arial" w:cs="Arial"/>
          <w:bCs/>
          <w:i/>
          <w:iCs/>
          <w:color w:val="C00000"/>
          <w:kern w:val="1"/>
          <w:sz w:val="24"/>
          <w:szCs w:val="24"/>
          <w:lang w:eastAsia="ar-SA"/>
        </w:rPr>
      </w:pPr>
    </w:p>
    <w:p w:rsidR="00DB4E65" w:rsidRPr="00DB4E65" w:rsidRDefault="00DB4E65" w:rsidP="00DB4E65">
      <w:pPr>
        <w:suppressAutoHyphens/>
        <w:spacing w:after="0" w:line="100" w:lineRule="atLeast"/>
        <w:ind w:left="720"/>
        <w:jc w:val="both"/>
        <w:rPr>
          <w:rFonts w:ascii="Arial" w:eastAsia="Arial Unicode MS" w:hAnsi="Arial" w:cs="Arial"/>
          <w:bCs/>
          <w:i/>
          <w:iCs/>
          <w:color w:val="C00000"/>
          <w:kern w:val="1"/>
          <w:sz w:val="24"/>
          <w:szCs w:val="24"/>
          <w:lang w:val="sr-Cyrl-RS" w:eastAsia="ar-SA"/>
        </w:rPr>
      </w:pPr>
    </w:p>
    <w:p w:rsidR="00DB4E65" w:rsidRPr="00DB4E65" w:rsidRDefault="00DB4E65" w:rsidP="00DB4E65">
      <w:pPr>
        <w:suppressAutoHyphens/>
        <w:spacing w:after="0" w:line="100" w:lineRule="atLeast"/>
        <w:ind w:left="720"/>
        <w:jc w:val="both"/>
        <w:rPr>
          <w:rFonts w:ascii="Arial" w:eastAsia="Arial Unicode MS" w:hAnsi="Arial" w:cs="Arial"/>
          <w:color w:val="000000"/>
          <w:kern w:val="1"/>
          <w:sz w:val="24"/>
          <w:szCs w:val="24"/>
          <w:lang w:val="sr-Cyrl-CS" w:eastAsia="ar-SA"/>
        </w:rPr>
      </w:pPr>
      <w:r w:rsidRPr="00DB4E65">
        <w:rPr>
          <w:rFonts w:ascii="Arial" w:eastAsia="Arial Unicode MS" w:hAnsi="Arial" w:cs="Arial"/>
          <w:color w:val="000000"/>
          <w:kern w:val="1"/>
          <w:sz w:val="24"/>
          <w:szCs w:val="24"/>
          <w:lang w:eastAsia="ar-SA"/>
        </w:rPr>
        <w:t xml:space="preserve">Испуњеност </w:t>
      </w:r>
      <w:r w:rsidRPr="00DB4E65">
        <w:rPr>
          <w:rFonts w:ascii="Arial" w:eastAsia="Arial Unicode MS" w:hAnsi="Arial" w:cs="Arial"/>
          <w:b/>
          <w:color w:val="000000"/>
          <w:kern w:val="1"/>
          <w:sz w:val="24"/>
          <w:szCs w:val="24"/>
          <w:lang w:eastAsia="ar-SA"/>
        </w:rPr>
        <w:t xml:space="preserve">обавезних и додатних услова </w:t>
      </w:r>
      <w:r w:rsidRPr="00DB4E65">
        <w:rPr>
          <w:rFonts w:ascii="Arial" w:eastAsia="Arial Unicode MS" w:hAnsi="Arial" w:cs="Arial"/>
          <w:color w:val="000000"/>
          <w:kern w:val="1"/>
          <w:sz w:val="24"/>
          <w:szCs w:val="24"/>
          <w:lang w:eastAsia="ar-SA"/>
        </w:rPr>
        <w:t xml:space="preserve">за учешће у поступку предметне јавне набавке, </w:t>
      </w:r>
      <w:r w:rsidRPr="00DB4E65">
        <w:rPr>
          <w:rFonts w:ascii="Arial" w:eastAsia="Arial Unicode MS" w:hAnsi="Arial" w:cs="Arial"/>
          <w:color w:val="000000"/>
          <w:kern w:val="1"/>
          <w:sz w:val="24"/>
          <w:szCs w:val="24"/>
          <w:lang w:val="sr-Cyrl-CS" w:eastAsia="ar-SA"/>
        </w:rPr>
        <w:t xml:space="preserve">у складу са чл. 77. став 4. Закона, </w:t>
      </w:r>
      <w:r w:rsidRPr="00DB4E65">
        <w:rPr>
          <w:rFonts w:ascii="Arial" w:eastAsia="Arial Unicode MS" w:hAnsi="Arial" w:cs="Arial"/>
          <w:color w:val="000000"/>
          <w:kern w:val="1"/>
          <w:sz w:val="24"/>
          <w:szCs w:val="24"/>
          <w:lang w:eastAsia="ar-SA"/>
        </w:rPr>
        <w:t xml:space="preserve">понуђач доказује достављањем Изјаве </w:t>
      </w:r>
      <w:r w:rsidRPr="00DB4E65">
        <w:rPr>
          <w:rFonts w:ascii="Arial" w:eastAsia="Arial Unicode MS" w:hAnsi="Arial" w:cs="Arial"/>
          <w:kern w:val="1"/>
          <w:sz w:val="24"/>
          <w:szCs w:val="24"/>
          <w:lang w:val="sr-Cyrl-CS" w:eastAsia="ar-SA"/>
        </w:rPr>
        <w:t>(</w:t>
      </w:r>
      <w:r w:rsidRPr="00DB4E65">
        <w:rPr>
          <w:rFonts w:ascii="Arial" w:eastAsia="Arial Unicode MS" w:hAnsi="Arial" w:cs="Arial"/>
          <w:i/>
          <w:kern w:val="1"/>
          <w:sz w:val="24"/>
          <w:szCs w:val="24"/>
          <w:lang w:val="sr-Cyrl-CS" w:eastAsia="ar-SA"/>
        </w:rPr>
        <w:t xml:space="preserve">Образац изјаве понуђача, дат је у поглављу </w:t>
      </w:r>
      <w:r w:rsidRPr="00DB4E65">
        <w:rPr>
          <w:rFonts w:ascii="Arial" w:eastAsia="Arial Unicode MS" w:hAnsi="Arial" w:cs="Arial"/>
          <w:i/>
          <w:kern w:val="1"/>
          <w:sz w:val="24"/>
          <w:szCs w:val="24"/>
          <w:lang w:val="en-US" w:eastAsia="ar-SA"/>
        </w:rPr>
        <w:t>V</w:t>
      </w:r>
      <w:r w:rsidRPr="00DB4E65">
        <w:rPr>
          <w:rFonts w:ascii="Arial" w:eastAsia="Arial Unicode MS" w:hAnsi="Arial" w:cs="Arial"/>
          <w:i/>
          <w:kern w:val="1"/>
          <w:sz w:val="24"/>
          <w:szCs w:val="24"/>
          <w:lang w:val="ru-RU" w:eastAsia="ar-SA"/>
        </w:rPr>
        <w:t xml:space="preserve"> </w:t>
      </w:r>
      <w:r w:rsidRPr="00DB4E65">
        <w:rPr>
          <w:rFonts w:ascii="Arial" w:eastAsia="Arial Unicode MS" w:hAnsi="Arial" w:cs="Arial"/>
          <w:i/>
          <w:kern w:val="1"/>
          <w:sz w:val="24"/>
          <w:szCs w:val="24"/>
          <w:lang w:val="sr-Cyrl-CS" w:eastAsia="ar-SA"/>
        </w:rPr>
        <w:t>одељак 3.</w:t>
      </w:r>
      <w:r w:rsidRPr="00DB4E65">
        <w:rPr>
          <w:rFonts w:ascii="Arial" w:eastAsia="Arial Unicode MS" w:hAnsi="Arial" w:cs="Arial"/>
          <w:kern w:val="1"/>
          <w:sz w:val="24"/>
          <w:szCs w:val="24"/>
          <w:lang w:val="sr-Cyrl-CS" w:eastAsia="ar-SA"/>
        </w:rPr>
        <w:t>),</w:t>
      </w:r>
      <w:r w:rsidRPr="00DB4E65">
        <w:rPr>
          <w:rFonts w:ascii="Arial" w:eastAsia="Arial Unicode MS" w:hAnsi="Arial" w:cs="Arial"/>
          <w:color w:val="FF0000"/>
          <w:kern w:val="1"/>
          <w:sz w:val="24"/>
          <w:szCs w:val="24"/>
          <w:lang w:val="sr-Cyrl-CS" w:eastAsia="ar-SA"/>
        </w:rPr>
        <w:t xml:space="preserve"> </w:t>
      </w:r>
      <w:r w:rsidRPr="00DB4E65">
        <w:rPr>
          <w:rFonts w:ascii="Arial" w:eastAsia="Arial Unicode MS" w:hAnsi="Arial" w:cs="Arial"/>
          <w:color w:val="000000"/>
          <w:kern w:val="1"/>
          <w:sz w:val="24"/>
          <w:szCs w:val="24"/>
          <w:lang w:eastAsia="ar-SA"/>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1. тачка 5</w:t>
      </w:r>
      <w:r w:rsidRPr="00DB4E65">
        <w:rPr>
          <w:rFonts w:ascii="Arial" w:eastAsia="Arial Unicode MS" w:hAnsi="Arial" w:cs="Arial"/>
          <w:color w:val="000000"/>
          <w:kern w:val="1"/>
          <w:sz w:val="24"/>
          <w:szCs w:val="24"/>
          <w:lang w:val="sr-Cyrl-CS" w:eastAsia="ar-SA"/>
        </w:rPr>
        <w:t>)</w:t>
      </w:r>
      <w:r w:rsidRPr="00DB4E65">
        <w:rPr>
          <w:rFonts w:ascii="Arial" w:eastAsia="Arial Unicode MS" w:hAnsi="Arial" w:cs="Arial"/>
          <w:color w:val="000000"/>
          <w:kern w:val="1"/>
          <w:sz w:val="24"/>
          <w:szCs w:val="24"/>
          <w:lang w:eastAsia="ar-SA"/>
        </w:rPr>
        <w:t xml:space="preserve"> Закона</w:t>
      </w:r>
      <w:r w:rsidRPr="00DB4E65">
        <w:rPr>
          <w:rFonts w:ascii="Arial" w:eastAsia="Arial Unicode MS" w:hAnsi="Arial" w:cs="Arial"/>
          <w:color w:val="000000"/>
          <w:kern w:val="1"/>
          <w:sz w:val="24"/>
          <w:szCs w:val="24"/>
          <w:lang w:val="sr-Cyrl-RS" w:eastAsia="ar-SA"/>
        </w:rPr>
        <w:t xml:space="preserve"> </w:t>
      </w:r>
      <w:r w:rsidRPr="00DB4E65">
        <w:rPr>
          <w:rFonts w:ascii="Arial" w:eastAsia="Arial Unicode MS" w:hAnsi="Arial" w:cs="Arial"/>
          <w:color w:val="000000"/>
          <w:kern w:val="1"/>
          <w:sz w:val="24"/>
          <w:szCs w:val="24"/>
          <w:lang w:eastAsia="ar-SA"/>
        </w:rPr>
        <w:t>кој</w:t>
      </w:r>
      <w:r w:rsidRPr="00DB4E65">
        <w:rPr>
          <w:rFonts w:ascii="Arial" w:eastAsia="Arial Unicode MS" w:hAnsi="Arial" w:cs="Arial"/>
          <w:color w:val="000000"/>
          <w:kern w:val="1"/>
          <w:sz w:val="24"/>
          <w:szCs w:val="24"/>
          <w:lang w:val="sr-Cyrl-RS" w:eastAsia="ar-SA"/>
        </w:rPr>
        <w:t>е доказује достављањем важеће дозволе издате од надлежног органа</w:t>
      </w:r>
      <w:r w:rsidRPr="00DB4E65">
        <w:rPr>
          <w:rFonts w:ascii="Arial" w:eastAsia="Arial Unicode MS" w:hAnsi="Arial" w:cs="Arial"/>
          <w:color w:val="000000"/>
          <w:kern w:val="1"/>
          <w:sz w:val="24"/>
          <w:szCs w:val="24"/>
          <w:lang w:eastAsia="ar-SA"/>
        </w:rPr>
        <w:t xml:space="preserve"> у виду неоверене копије</w:t>
      </w:r>
      <w:r w:rsidRPr="00DB4E65">
        <w:rPr>
          <w:rFonts w:ascii="Arial" w:eastAsia="Arial Unicode MS" w:hAnsi="Arial" w:cs="Arial"/>
          <w:i/>
          <w:color w:val="000000"/>
          <w:kern w:val="1"/>
          <w:sz w:val="24"/>
          <w:szCs w:val="24"/>
          <w:lang w:eastAsia="ar-SA"/>
        </w:rPr>
        <w:t xml:space="preserve">. </w:t>
      </w:r>
    </w:p>
    <w:p w:rsidR="00DB4E65" w:rsidRPr="00DB4E65" w:rsidRDefault="00DB4E65" w:rsidP="00DB4E65">
      <w:pPr>
        <w:suppressAutoHyphens/>
        <w:spacing w:after="0" w:line="100" w:lineRule="atLeast"/>
        <w:ind w:left="720"/>
        <w:jc w:val="both"/>
        <w:rPr>
          <w:rFonts w:ascii="Arial" w:eastAsia="Arial Unicode MS" w:hAnsi="Arial" w:cs="Arial"/>
          <w:color w:val="000000"/>
          <w:kern w:val="1"/>
          <w:sz w:val="24"/>
          <w:szCs w:val="24"/>
          <w:lang w:val="sr-Cyrl-CS" w:eastAsia="ar-SA"/>
        </w:rPr>
      </w:pPr>
    </w:p>
    <w:p w:rsidR="00DB4E65" w:rsidRPr="00DB4E65" w:rsidRDefault="00DB4E65" w:rsidP="00DB4E65">
      <w:pPr>
        <w:suppressAutoHyphens/>
        <w:spacing w:after="0" w:line="100" w:lineRule="atLeast"/>
        <w:ind w:left="720"/>
        <w:jc w:val="both"/>
        <w:rPr>
          <w:rFonts w:ascii="Arial" w:eastAsia="Arial Unicode MS" w:hAnsi="Arial" w:cs="Arial"/>
          <w:bCs/>
          <w:iCs/>
          <w:color w:val="000000"/>
          <w:kern w:val="1"/>
          <w:sz w:val="24"/>
          <w:szCs w:val="24"/>
          <w:lang w:val="sr-Cyrl-CS" w:eastAsia="ar-SA"/>
        </w:rPr>
      </w:pPr>
      <w:r w:rsidRPr="00DB4E65">
        <w:rPr>
          <w:rFonts w:ascii="Arial" w:eastAsia="Arial Unicode MS" w:hAnsi="Arial" w:cs="Arial"/>
          <w:color w:val="000000"/>
          <w:kern w:val="1"/>
          <w:sz w:val="24"/>
          <w:szCs w:val="24"/>
          <w:lang w:eastAsia="ar-SA"/>
        </w:rPr>
        <w:t>Изјава мора да буде потписана од стране овлашћеног лица понуђача и оверена печатом.</w:t>
      </w:r>
      <w:r w:rsidRPr="00DB4E65">
        <w:rPr>
          <w:rFonts w:ascii="Times New Roman" w:eastAsia="Arial Unicode MS" w:hAnsi="Times New Roman" w:cs="Times New Roman"/>
          <w:color w:val="000000"/>
          <w:kern w:val="1"/>
          <w:sz w:val="24"/>
          <w:szCs w:val="24"/>
          <w:lang w:eastAsia="ar-SA"/>
        </w:rPr>
        <w:t xml:space="preserve"> </w:t>
      </w:r>
      <w:r w:rsidRPr="00DB4E65">
        <w:rPr>
          <w:rFonts w:ascii="Arial" w:eastAsia="Arial Unicode MS" w:hAnsi="Arial" w:cs="Arial"/>
          <w:color w:val="000000"/>
          <w:kern w:val="1"/>
          <w:sz w:val="24"/>
          <w:szCs w:val="24"/>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B4E65" w:rsidRPr="00DB4E65" w:rsidRDefault="00DB4E65" w:rsidP="00DB4E65">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DB4E65" w:rsidRPr="00DB4E65" w:rsidRDefault="00DB4E65" w:rsidP="00DB4E65">
      <w:pPr>
        <w:suppressAutoHyphens/>
        <w:spacing w:after="0" w:line="100" w:lineRule="atLeast"/>
        <w:ind w:left="720"/>
        <w:jc w:val="both"/>
        <w:rPr>
          <w:rFonts w:ascii="Arial" w:eastAsia="Arial Unicode MS" w:hAnsi="Arial" w:cs="Arial"/>
          <w:bCs/>
          <w:iCs/>
          <w:color w:val="000000"/>
          <w:kern w:val="1"/>
          <w:sz w:val="24"/>
          <w:szCs w:val="24"/>
          <w:lang w:val="sr-Cyrl-CS" w:eastAsia="ar-SA"/>
        </w:rPr>
      </w:pPr>
      <w:r w:rsidRPr="00DB4E65">
        <w:rPr>
          <w:rFonts w:ascii="Arial" w:eastAsia="Arial Unicode MS" w:hAnsi="Arial" w:cs="Arial"/>
          <w:b/>
          <w:bCs/>
          <w:iCs/>
          <w:kern w:val="1"/>
          <w:sz w:val="24"/>
          <w:szCs w:val="24"/>
          <w:u w:val="single"/>
          <w:lang w:eastAsia="ar-SA"/>
        </w:rPr>
        <w:t>Уколико понуду подноси група понуђача</w:t>
      </w:r>
      <w:r w:rsidRPr="00DB4E65">
        <w:rPr>
          <w:rFonts w:ascii="Arial" w:eastAsia="Arial Unicode MS" w:hAnsi="Arial" w:cs="Arial"/>
          <w:bCs/>
          <w:iCs/>
          <w:kern w:val="1"/>
          <w:sz w:val="24"/>
          <w:szCs w:val="24"/>
          <w:lang w:eastAsia="ar-SA"/>
        </w:rPr>
        <w:t>,</w:t>
      </w:r>
      <w:r w:rsidRPr="00DB4E65">
        <w:rPr>
          <w:rFonts w:ascii="Arial" w:eastAsia="Arial Unicode MS" w:hAnsi="Arial" w:cs="Arial"/>
          <w:bCs/>
          <w:iCs/>
          <w:kern w:val="1"/>
          <w:sz w:val="24"/>
          <w:szCs w:val="24"/>
          <w:lang w:val="sr-Cyrl-RS" w:eastAsia="ar-SA"/>
        </w:rPr>
        <w:t xml:space="preserve"> Изјава мора бити потписана од стране овлашћеног лица </w:t>
      </w:r>
      <w:r w:rsidRPr="00DB4E65">
        <w:rPr>
          <w:rFonts w:ascii="Arial" w:eastAsia="Arial Unicode MS" w:hAnsi="Arial" w:cs="Arial"/>
          <w:bCs/>
          <w:iCs/>
          <w:kern w:val="1"/>
          <w:sz w:val="24"/>
          <w:szCs w:val="24"/>
          <w:lang w:eastAsia="ar-SA"/>
        </w:rPr>
        <w:t>свак</w:t>
      </w:r>
      <w:r w:rsidRPr="00DB4E65">
        <w:rPr>
          <w:rFonts w:ascii="Arial" w:eastAsia="Arial Unicode MS" w:hAnsi="Arial" w:cs="Arial"/>
          <w:bCs/>
          <w:iCs/>
          <w:kern w:val="1"/>
          <w:sz w:val="24"/>
          <w:szCs w:val="24"/>
          <w:lang w:val="sr-Cyrl-RS" w:eastAsia="ar-SA"/>
        </w:rPr>
        <w:t>ог</w:t>
      </w:r>
      <w:r w:rsidRPr="00DB4E65">
        <w:rPr>
          <w:rFonts w:ascii="Arial" w:eastAsia="Arial Unicode MS" w:hAnsi="Arial" w:cs="Arial"/>
          <w:bCs/>
          <w:iCs/>
          <w:kern w:val="1"/>
          <w:sz w:val="24"/>
          <w:szCs w:val="24"/>
          <w:lang w:eastAsia="ar-SA"/>
        </w:rPr>
        <w:t xml:space="preserve"> понуђач</w:t>
      </w:r>
      <w:r w:rsidRPr="00DB4E65">
        <w:rPr>
          <w:rFonts w:ascii="Arial" w:eastAsia="Arial Unicode MS" w:hAnsi="Arial" w:cs="Arial"/>
          <w:bCs/>
          <w:iCs/>
          <w:kern w:val="1"/>
          <w:sz w:val="24"/>
          <w:szCs w:val="24"/>
          <w:lang w:val="sr-Cyrl-RS" w:eastAsia="ar-SA"/>
        </w:rPr>
        <w:t>а</w:t>
      </w:r>
      <w:r w:rsidRPr="00DB4E65">
        <w:rPr>
          <w:rFonts w:ascii="Arial" w:eastAsia="Arial Unicode MS" w:hAnsi="Arial" w:cs="Arial"/>
          <w:bCs/>
          <w:iCs/>
          <w:kern w:val="1"/>
          <w:sz w:val="24"/>
          <w:szCs w:val="24"/>
          <w:lang w:eastAsia="ar-SA"/>
        </w:rPr>
        <w:t xml:space="preserve"> из групе понуђача</w:t>
      </w:r>
      <w:r w:rsidRPr="00DB4E65">
        <w:rPr>
          <w:rFonts w:ascii="Arial" w:eastAsia="Arial Unicode MS" w:hAnsi="Arial" w:cs="Arial"/>
          <w:bCs/>
          <w:iCs/>
          <w:kern w:val="1"/>
          <w:sz w:val="24"/>
          <w:szCs w:val="24"/>
          <w:lang w:val="sr-Cyrl-RS" w:eastAsia="ar-SA"/>
        </w:rPr>
        <w:t xml:space="preserve"> и оверена печатом.</w:t>
      </w:r>
      <w:r w:rsidRPr="00DB4E65">
        <w:rPr>
          <w:rFonts w:ascii="Arial" w:eastAsia="Arial Unicode MS" w:hAnsi="Arial" w:cs="Arial"/>
          <w:bCs/>
          <w:iCs/>
          <w:kern w:val="1"/>
          <w:sz w:val="24"/>
          <w:szCs w:val="24"/>
          <w:lang w:eastAsia="ar-SA"/>
        </w:rPr>
        <w:t xml:space="preserve"> </w:t>
      </w:r>
    </w:p>
    <w:p w:rsidR="00DB4E65" w:rsidRPr="00DB4E65" w:rsidRDefault="00DB4E65" w:rsidP="00DB4E65">
      <w:pPr>
        <w:suppressAutoHyphens/>
        <w:spacing w:after="0" w:line="100" w:lineRule="atLeast"/>
        <w:ind w:left="720"/>
        <w:jc w:val="both"/>
        <w:rPr>
          <w:rFonts w:ascii="Arial" w:eastAsia="Arial Unicode MS" w:hAnsi="Arial" w:cs="Arial"/>
          <w:bCs/>
          <w:iCs/>
          <w:color w:val="000000"/>
          <w:kern w:val="1"/>
          <w:sz w:val="24"/>
          <w:szCs w:val="24"/>
          <w:lang w:val="sr-Cyrl-CS" w:eastAsia="ar-SA"/>
        </w:rPr>
      </w:pPr>
      <w:r w:rsidRPr="00DB4E65">
        <w:rPr>
          <w:rFonts w:ascii="Arial" w:eastAsia="Arial Unicode MS" w:hAnsi="Arial" w:cs="Arial"/>
          <w:b/>
          <w:bCs/>
          <w:iCs/>
          <w:color w:val="000000"/>
          <w:kern w:val="1"/>
          <w:sz w:val="24"/>
          <w:szCs w:val="24"/>
          <w:u w:val="single"/>
          <w:lang w:eastAsia="ar-SA"/>
        </w:rPr>
        <w:t>Уколико понуђач подноси понуду са подизвођачем</w:t>
      </w:r>
      <w:r w:rsidRPr="00DB4E65">
        <w:rPr>
          <w:rFonts w:ascii="Arial" w:eastAsia="Arial Unicode MS" w:hAnsi="Arial" w:cs="Arial"/>
          <w:bCs/>
          <w:iCs/>
          <w:color w:val="000000"/>
          <w:kern w:val="1"/>
          <w:sz w:val="24"/>
          <w:szCs w:val="24"/>
          <w:lang w:eastAsia="ar-SA"/>
        </w:rPr>
        <w:t xml:space="preserve">, понуђач је дужан да достави Изјаву подизвођача </w:t>
      </w:r>
      <w:r w:rsidRPr="00DB4E65">
        <w:rPr>
          <w:rFonts w:ascii="Arial" w:eastAsia="Arial Unicode MS" w:hAnsi="Arial" w:cs="Arial"/>
          <w:kern w:val="1"/>
          <w:sz w:val="24"/>
          <w:szCs w:val="24"/>
          <w:lang w:val="sr-Cyrl-CS" w:eastAsia="ar-SA"/>
        </w:rPr>
        <w:t>(</w:t>
      </w:r>
      <w:r w:rsidRPr="00DB4E65">
        <w:rPr>
          <w:rFonts w:ascii="Arial" w:eastAsia="Arial Unicode MS" w:hAnsi="Arial" w:cs="Arial"/>
          <w:i/>
          <w:kern w:val="1"/>
          <w:sz w:val="24"/>
          <w:szCs w:val="24"/>
          <w:lang w:val="sr-Cyrl-CS" w:eastAsia="ar-SA"/>
        </w:rPr>
        <w:t>Образац изјав</w:t>
      </w:r>
      <w:r w:rsidRPr="00DB4E65">
        <w:rPr>
          <w:rFonts w:ascii="Arial" w:eastAsia="Arial Unicode MS" w:hAnsi="Arial" w:cs="Arial"/>
          <w:i/>
          <w:kern w:val="1"/>
          <w:sz w:val="24"/>
          <w:szCs w:val="24"/>
          <w:lang w:val="sr-Cyrl-RS" w:eastAsia="ar-SA"/>
        </w:rPr>
        <w:t>е подизвођача, дат је у поглављу</w:t>
      </w:r>
      <w:r w:rsidRPr="00DB4E65">
        <w:rPr>
          <w:rFonts w:ascii="Arial" w:eastAsia="Arial Unicode MS" w:hAnsi="Arial" w:cs="Arial"/>
          <w:i/>
          <w:kern w:val="1"/>
          <w:sz w:val="24"/>
          <w:szCs w:val="24"/>
          <w:lang w:val="ru-RU" w:eastAsia="ar-SA"/>
        </w:rPr>
        <w:t xml:space="preserve"> </w:t>
      </w:r>
      <w:r w:rsidRPr="00DB4E65">
        <w:rPr>
          <w:rFonts w:ascii="Arial" w:eastAsia="Arial Unicode MS" w:hAnsi="Arial" w:cs="Arial"/>
          <w:i/>
          <w:kern w:val="1"/>
          <w:sz w:val="24"/>
          <w:szCs w:val="24"/>
          <w:lang w:val="en-US" w:eastAsia="ar-SA"/>
        </w:rPr>
        <w:t>V</w:t>
      </w:r>
      <w:r w:rsidRPr="00DB4E65">
        <w:rPr>
          <w:rFonts w:ascii="Arial" w:eastAsia="Arial Unicode MS" w:hAnsi="Arial" w:cs="Arial"/>
          <w:i/>
          <w:kern w:val="1"/>
          <w:sz w:val="24"/>
          <w:szCs w:val="24"/>
          <w:lang w:val="ru-RU" w:eastAsia="ar-SA"/>
        </w:rPr>
        <w:t xml:space="preserve"> </w:t>
      </w:r>
      <w:r w:rsidRPr="00DB4E65">
        <w:rPr>
          <w:rFonts w:ascii="Arial" w:eastAsia="Arial Unicode MS" w:hAnsi="Arial" w:cs="Arial"/>
          <w:i/>
          <w:kern w:val="1"/>
          <w:sz w:val="24"/>
          <w:szCs w:val="24"/>
          <w:lang w:val="sr-Cyrl-CS" w:eastAsia="ar-SA"/>
        </w:rPr>
        <w:t>одељак 3.</w:t>
      </w:r>
      <w:r w:rsidRPr="00DB4E65">
        <w:rPr>
          <w:rFonts w:ascii="Arial" w:eastAsia="Arial Unicode MS" w:hAnsi="Arial" w:cs="Arial"/>
          <w:kern w:val="1"/>
          <w:sz w:val="24"/>
          <w:szCs w:val="24"/>
          <w:lang w:val="sr-Cyrl-CS" w:eastAsia="ar-SA"/>
        </w:rPr>
        <w:t>),</w:t>
      </w:r>
      <w:r w:rsidRPr="00DB4E65">
        <w:rPr>
          <w:rFonts w:ascii="Arial" w:eastAsia="Arial Unicode MS" w:hAnsi="Arial" w:cs="Arial"/>
          <w:bCs/>
          <w:iCs/>
          <w:color w:val="000000"/>
          <w:kern w:val="1"/>
          <w:sz w:val="24"/>
          <w:szCs w:val="24"/>
          <w:lang w:val="sr-Cyrl-RS" w:eastAsia="ar-SA"/>
        </w:rPr>
        <w:t xml:space="preserve"> </w:t>
      </w:r>
      <w:r w:rsidRPr="00DB4E65">
        <w:rPr>
          <w:rFonts w:ascii="Arial" w:eastAsia="Arial Unicode MS" w:hAnsi="Arial" w:cs="Arial"/>
          <w:bCs/>
          <w:iCs/>
          <w:color w:val="000000"/>
          <w:kern w:val="1"/>
          <w:sz w:val="24"/>
          <w:szCs w:val="24"/>
          <w:lang w:eastAsia="ar-SA"/>
        </w:rPr>
        <w:t xml:space="preserve">потписану од стране овлашћеног лица подизвођача и оверену печатом. </w:t>
      </w:r>
    </w:p>
    <w:p w:rsidR="00DB4E65" w:rsidRPr="00DB4E65" w:rsidRDefault="00DB4E65" w:rsidP="00DB4E65">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DB4E65" w:rsidRPr="00DB4E65" w:rsidRDefault="00DB4E65" w:rsidP="00DB4E65">
      <w:pPr>
        <w:suppressAutoHyphens/>
        <w:spacing w:after="0" w:line="100" w:lineRule="atLeast"/>
        <w:ind w:left="720"/>
        <w:jc w:val="both"/>
        <w:rPr>
          <w:rFonts w:ascii="Arial" w:eastAsia="Arial Unicode MS" w:hAnsi="Arial" w:cs="Arial"/>
          <w:bCs/>
          <w:iCs/>
          <w:color w:val="000000"/>
          <w:kern w:val="1"/>
          <w:sz w:val="24"/>
          <w:szCs w:val="24"/>
          <w:lang w:val="sr-Cyrl-CS" w:eastAsia="ar-SA"/>
        </w:rPr>
      </w:pPr>
      <w:r w:rsidRPr="00DB4E65">
        <w:rPr>
          <w:rFonts w:ascii="Arial" w:eastAsia="Arial Unicode MS" w:hAnsi="Arial" w:cs="Arial"/>
          <w:bCs/>
          <w:iCs/>
          <w:color w:val="000000"/>
          <w:kern w:val="1"/>
          <w:sz w:val="24"/>
          <w:szCs w:val="24"/>
          <w:lang w:eastAsia="ar-SA"/>
        </w:rPr>
        <w:t xml:space="preserve">Наручилац може пре доношења одлуке о додели уговора да </w:t>
      </w:r>
      <w:r w:rsidRPr="00DB4E65">
        <w:rPr>
          <w:rFonts w:ascii="Arial" w:eastAsia="Arial Unicode MS" w:hAnsi="Arial" w:cs="Arial"/>
          <w:bCs/>
          <w:iCs/>
          <w:color w:val="000000"/>
          <w:kern w:val="1"/>
          <w:sz w:val="24"/>
          <w:szCs w:val="24"/>
          <w:lang w:val="sr-Cyrl-CS" w:eastAsia="ar-SA"/>
        </w:rPr>
        <w:t xml:space="preserve">тражи </w:t>
      </w:r>
      <w:r w:rsidRPr="00DB4E65">
        <w:rPr>
          <w:rFonts w:ascii="Arial" w:eastAsia="Arial Unicode MS" w:hAnsi="Arial" w:cs="Arial"/>
          <w:bCs/>
          <w:iCs/>
          <w:color w:val="000000"/>
          <w:kern w:val="1"/>
          <w:sz w:val="24"/>
          <w:szCs w:val="24"/>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B4E65" w:rsidRPr="00DB4E65" w:rsidRDefault="00DB4E65" w:rsidP="00DB4E65">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DB4E65" w:rsidRPr="00DB4E65" w:rsidRDefault="00DB4E65" w:rsidP="00DB4E65">
      <w:pPr>
        <w:suppressAutoHyphens/>
        <w:spacing w:after="0" w:line="100" w:lineRule="atLeast"/>
        <w:ind w:left="720"/>
        <w:jc w:val="both"/>
        <w:rPr>
          <w:rFonts w:ascii="Arial" w:eastAsia="Arial Unicode MS" w:hAnsi="Arial" w:cs="Arial"/>
          <w:color w:val="FF0000"/>
          <w:kern w:val="1"/>
          <w:sz w:val="24"/>
          <w:szCs w:val="24"/>
          <w:lang w:eastAsia="ar-SA"/>
        </w:rPr>
      </w:pPr>
      <w:r w:rsidRPr="00DB4E65">
        <w:rPr>
          <w:rFonts w:ascii="Arial" w:eastAsia="Arial Unicode MS" w:hAnsi="Arial" w:cs="Arial"/>
          <w:bCs/>
          <w:iCs/>
          <w:color w:val="000000"/>
          <w:kern w:val="1"/>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DB4E65" w:rsidRPr="00DB4E65" w:rsidRDefault="00DB4E65" w:rsidP="00DB4E65">
      <w:pPr>
        <w:suppressAutoHyphens/>
        <w:spacing w:after="0" w:line="100" w:lineRule="atLeast"/>
        <w:ind w:left="720" w:firstLine="708"/>
        <w:jc w:val="both"/>
        <w:rPr>
          <w:rFonts w:ascii="Arial" w:eastAsia="Arial Unicode MS" w:hAnsi="Arial" w:cs="Arial"/>
          <w:color w:val="FF0000"/>
          <w:kern w:val="1"/>
          <w:sz w:val="24"/>
          <w:szCs w:val="24"/>
          <w:lang w:eastAsia="ar-SA"/>
        </w:rPr>
      </w:pPr>
    </w:p>
    <w:p w:rsidR="00DB4E65" w:rsidRPr="00DB4E65" w:rsidRDefault="00DB4E65" w:rsidP="00DB4E65">
      <w:pPr>
        <w:suppressAutoHyphens/>
        <w:spacing w:after="0" w:line="100" w:lineRule="atLeast"/>
        <w:ind w:left="720"/>
        <w:jc w:val="both"/>
        <w:rPr>
          <w:rFonts w:ascii="Arial" w:eastAsia="Arial Unicode MS" w:hAnsi="Arial" w:cs="Arial"/>
          <w:kern w:val="1"/>
          <w:sz w:val="24"/>
          <w:szCs w:val="24"/>
          <w:lang w:val="sr-Cyrl-RS" w:eastAsia="ar-SA"/>
        </w:rPr>
      </w:pPr>
      <w:r w:rsidRPr="00DB4E65">
        <w:rPr>
          <w:rFonts w:ascii="Arial" w:eastAsia="Arial Unicode MS" w:hAnsi="Arial" w:cs="Arial"/>
          <w:kern w:val="1"/>
          <w:sz w:val="24"/>
          <w:szCs w:val="24"/>
          <w:lang w:eastAsia="ar-SA"/>
        </w:rPr>
        <w:t>Понуђач није дужан да доставља на увид доказе који су јавно доступни на интернет страницама надлежних органа.</w:t>
      </w:r>
    </w:p>
    <w:p w:rsidR="00DB4E65" w:rsidRPr="00DB4E65" w:rsidRDefault="00DB4E65" w:rsidP="00DB4E65">
      <w:pPr>
        <w:suppressAutoHyphens/>
        <w:spacing w:after="0" w:line="100" w:lineRule="atLeast"/>
        <w:ind w:left="720"/>
        <w:jc w:val="both"/>
        <w:rPr>
          <w:rFonts w:ascii="Arial" w:eastAsia="Arial Unicode MS" w:hAnsi="Arial" w:cs="Arial"/>
          <w:kern w:val="1"/>
          <w:sz w:val="24"/>
          <w:szCs w:val="24"/>
          <w:lang w:val="sr-Cyrl-RS" w:eastAsia="ar-SA"/>
        </w:rPr>
      </w:pPr>
    </w:p>
    <w:p w:rsidR="00DB4E65" w:rsidRPr="00DB4E65" w:rsidRDefault="00DB4E65" w:rsidP="00DB4E65">
      <w:pPr>
        <w:suppressAutoHyphens/>
        <w:spacing w:after="0" w:line="100" w:lineRule="atLeast"/>
        <w:ind w:left="720"/>
        <w:jc w:val="both"/>
        <w:rPr>
          <w:rFonts w:ascii="Arial" w:eastAsia="TimesNewRomanPSMT" w:hAnsi="Arial" w:cs="Arial"/>
          <w:bCs/>
          <w:color w:val="000000"/>
          <w:kern w:val="1"/>
          <w:sz w:val="24"/>
          <w:szCs w:val="24"/>
          <w:lang w:val="sr-Cyrl-RS" w:eastAsia="ar-SA"/>
        </w:rPr>
      </w:pPr>
      <w:r w:rsidRPr="00DB4E65">
        <w:rPr>
          <w:rFonts w:ascii="Arial" w:eastAsia="Arial Unicode MS" w:hAnsi="Arial" w:cs="Arial"/>
          <w:kern w:val="1"/>
          <w:sz w:val="24"/>
          <w:szCs w:val="24"/>
          <w:lang w:val="sr-Cyrl-RS" w:eastAsia="ar-SA"/>
        </w:rPr>
        <w:t>Понуђач је дужан</w:t>
      </w:r>
      <w:r w:rsidRPr="00DB4E65">
        <w:rPr>
          <w:rFonts w:ascii="Arial" w:eastAsia="TimesNewRomanPSMT" w:hAnsi="Arial" w:cs="Arial"/>
          <w:bCs/>
          <w:color w:val="000000"/>
          <w:kern w:val="1"/>
          <w:sz w:val="24"/>
          <w:szCs w:val="24"/>
          <w:lang w:eastAsia="ar-SA"/>
        </w:rPr>
        <w:t xml:space="preserve"> да без одлагања писмено обавести наручиоца о било којој</w:t>
      </w:r>
      <w:r w:rsidRPr="00DB4E65">
        <w:rPr>
          <w:rFonts w:ascii="Arial" w:eastAsia="TimesNewRomanPSMT" w:hAnsi="Arial" w:cs="Arial"/>
          <w:bCs/>
          <w:color w:val="000000"/>
          <w:kern w:val="1"/>
          <w:sz w:val="24"/>
          <w:szCs w:val="24"/>
          <w:lang w:val="sr-Cyrl-RS" w:eastAsia="ar-SA"/>
        </w:rPr>
        <w:t xml:space="preserve"> </w:t>
      </w:r>
      <w:r w:rsidRPr="00DB4E65">
        <w:rPr>
          <w:rFonts w:ascii="Arial" w:eastAsia="TimesNewRomanPSMT" w:hAnsi="Arial" w:cs="Arial"/>
          <w:bCs/>
          <w:color w:val="000000"/>
          <w:kern w:val="1"/>
          <w:sz w:val="24"/>
          <w:szCs w:val="24"/>
          <w:lang w:eastAsia="ar-SA"/>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4E65" w:rsidRPr="00DB4E65" w:rsidRDefault="00DB4E65" w:rsidP="00DB4E65">
      <w:pPr>
        <w:suppressAutoHyphens/>
        <w:spacing w:after="0" w:line="100" w:lineRule="atLeast"/>
        <w:ind w:left="720"/>
        <w:jc w:val="both"/>
        <w:rPr>
          <w:rFonts w:ascii="Arial" w:eastAsia="TimesNewRomanPSMT" w:hAnsi="Arial" w:cs="Arial"/>
          <w:bCs/>
          <w:color w:val="000000"/>
          <w:kern w:val="1"/>
          <w:sz w:val="24"/>
          <w:szCs w:val="24"/>
          <w:lang w:val="sr-Latn-BA" w:eastAsia="ar-SA"/>
        </w:rPr>
      </w:pPr>
    </w:p>
    <w:p w:rsidR="00DB4E65" w:rsidRPr="00DB4E65" w:rsidRDefault="00DB4E65" w:rsidP="00DB4E65">
      <w:pPr>
        <w:suppressAutoHyphens/>
        <w:spacing w:after="0" w:line="100" w:lineRule="atLeast"/>
        <w:ind w:left="720"/>
        <w:jc w:val="both"/>
        <w:rPr>
          <w:rFonts w:ascii="Arial" w:eastAsia="TimesNewRomanPSMT" w:hAnsi="Arial" w:cs="Arial"/>
          <w:bCs/>
          <w:color w:val="000000"/>
          <w:kern w:val="1"/>
          <w:sz w:val="24"/>
          <w:szCs w:val="24"/>
          <w:lang w:val="sr-Latn-BA" w:eastAsia="ar-SA"/>
        </w:rPr>
      </w:pPr>
    </w:p>
    <w:p w:rsidR="00DB4E65" w:rsidRPr="00DB4E65" w:rsidRDefault="00DB4E65" w:rsidP="00DB4E65">
      <w:pPr>
        <w:suppressAutoHyphens/>
        <w:spacing w:after="0" w:line="100" w:lineRule="atLeast"/>
        <w:ind w:left="720"/>
        <w:jc w:val="both"/>
        <w:rPr>
          <w:rFonts w:ascii="Arial" w:eastAsia="TimesNewRomanPSMT" w:hAnsi="Arial" w:cs="Arial"/>
          <w:bCs/>
          <w:color w:val="000000"/>
          <w:kern w:val="1"/>
          <w:sz w:val="24"/>
          <w:szCs w:val="24"/>
          <w:lang w:val="sr-Latn-BA" w:eastAsia="ar-SA"/>
        </w:rPr>
      </w:pPr>
    </w:p>
    <w:p w:rsidR="00DB4E65" w:rsidRPr="00DB4E65" w:rsidRDefault="00DB4E65" w:rsidP="00DB4E65">
      <w:pPr>
        <w:suppressAutoHyphens/>
        <w:spacing w:after="0" w:line="100" w:lineRule="atLeast"/>
        <w:ind w:left="720"/>
        <w:jc w:val="both"/>
        <w:rPr>
          <w:rFonts w:ascii="Arial" w:eastAsia="Arial Unicode MS" w:hAnsi="Arial" w:cs="Arial"/>
          <w:kern w:val="1"/>
          <w:sz w:val="24"/>
          <w:szCs w:val="24"/>
          <w:lang w:val="sr-Cyrl-RS" w:eastAsia="ar-SA"/>
        </w:rPr>
      </w:pPr>
      <w:r w:rsidRPr="00DB4E65">
        <w:rPr>
          <w:rFonts w:ascii="Arial" w:eastAsia="TimesNewRomanPSMT" w:hAnsi="Arial" w:cs="Arial"/>
          <w:bCs/>
          <w:color w:val="000000"/>
          <w:kern w:val="1"/>
          <w:sz w:val="24"/>
          <w:szCs w:val="24"/>
          <w:lang w:val="sr-Cyrl-RS" w:eastAsia="ar-SA"/>
        </w:rPr>
        <w:t>.</w:t>
      </w:r>
    </w:p>
    <w:p w:rsidR="00DB4E65" w:rsidRPr="00DB4E65" w:rsidRDefault="00DB4E65" w:rsidP="00DB4E65">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tbl>
      <w:tblPr>
        <w:tblW w:w="0" w:type="auto"/>
        <w:tblInd w:w="-10" w:type="dxa"/>
        <w:tblLayout w:type="fixed"/>
        <w:tblLook w:val="0000" w:firstRow="0" w:lastRow="0" w:firstColumn="0" w:lastColumn="0" w:noHBand="0" w:noVBand="0"/>
      </w:tblPr>
      <w:tblGrid>
        <w:gridCol w:w="9218"/>
      </w:tblGrid>
      <w:tr w:rsidR="00DB4E65" w:rsidRPr="00DB4E65" w:rsidTr="00664DFD">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DB4E65" w:rsidRPr="00DB4E65" w:rsidRDefault="00DB4E65" w:rsidP="00DB4E65">
            <w:pPr>
              <w:suppressAutoHyphens/>
              <w:spacing w:after="0" w:line="100" w:lineRule="atLeast"/>
              <w:jc w:val="both"/>
              <w:rPr>
                <w:rFonts w:ascii="Arial" w:eastAsia="Arial Unicode MS" w:hAnsi="Arial" w:cs="Arial"/>
                <w:i/>
                <w:color w:val="000000"/>
                <w:kern w:val="1"/>
                <w:sz w:val="24"/>
                <w:szCs w:val="24"/>
                <w:lang w:val="sr-Cyrl-CS" w:eastAsia="ar-SA"/>
              </w:rPr>
            </w:pPr>
            <w:r w:rsidRPr="00DB4E65">
              <w:rPr>
                <w:rFonts w:ascii="Arial" w:eastAsia="Arial Unicode MS" w:hAnsi="Arial" w:cs="Arial"/>
                <w:b/>
                <w:i/>
                <w:color w:val="000000"/>
                <w:kern w:val="1"/>
                <w:sz w:val="24"/>
                <w:szCs w:val="24"/>
                <w:lang w:val="sr-Cyrl-CS" w:eastAsia="ar-SA"/>
              </w:rPr>
              <w:t>Напомена:</w:t>
            </w:r>
            <w:r w:rsidRPr="00DB4E65">
              <w:rPr>
                <w:rFonts w:ascii="Arial" w:eastAsia="Arial Unicode MS" w:hAnsi="Arial" w:cs="Arial"/>
                <w:i/>
                <w:color w:val="000000"/>
                <w:kern w:val="1"/>
                <w:sz w:val="24"/>
                <w:szCs w:val="24"/>
                <w:lang w:val="sr-Cyrl-CS" w:eastAsia="ar-SA"/>
              </w:rPr>
              <w:t xml:space="preserve"> </w:t>
            </w:r>
          </w:p>
          <w:p w:rsidR="00DB4E65" w:rsidRPr="00DB4E65" w:rsidRDefault="00DB4E65" w:rsidP="00DB4E65">
            <w:pPr>
              <w:suppressAutoHyphens/>
              <w:spacing w:after="0" w:line="100" w:lineRule="atLeast"/>
              <w:jc w:val="both"/>
              <w:rPr>
                <w:rFonts w:ascii="Arial" w:eastAsia="Arial Unicode MS" w:hAnsi="Arial" w:cs="Arial"/>
                <w:i/>
                <w:iCs/>
                <w:color w:val="000000"/>
                <w:kern w:val="1"/>
                <w:sz w:val="24"/>
                <w:szCs w:val="24"/>
                <w:lang w:val="sr-Cyrl-CS" w:eastAsia="ar-SA"/>
              </w:rPr>
            </w:pPr>
            <w:r w:rsidRPr="00DB4E65">
              <w:rPr>
                <w:rFonts w:ascii="Arial" w:eastAsia="Arial Unicode MS" w:hAnsi="Arial" w:cs="Arial"/>
                <w:i/>
                <w:color w:val="000000"/>
                <w:kern w:val="1"/>
                <w:sz w:val="24"/>
                <w:szCs w:val="24"/>
                <w:lang w:val="sr-Cyrl-CS" w:eastAsia="ar-SA"/>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DB4E65" w:rsidRPr="00DB4E65" w:rsidRDefault="00DB4E65" w:rsidP="00DB4E65">
            <w:pPr>
              <w:numPr>
                <w:ilvl w:val="0"/>
                <w:numId w:val="3"/>
              </w:numPr>
              <w:suppressAutoHyphens/>
              <w:spacing w:after="0" w:line="100" w:lineRule="atLeast"/>
              <w:jc w:val="both"/>
              <w:rPr>
                <w:rFonts w:ascii="Arial" w:eastAsia="Arial Unicode MS" w:hAnsi="Arial" w:cs="Arial"/>
                <w:i/>
                <w:iCs/>
                <w:color w:val="000000"/>
                <w:kern w:val="1"/>
                <w:sz w:val="24"/>
                <w:szCs w:val="24"/>
                <w:lang w:val="sr-Cyrl-CS" w:eastAsia="ar-SA"/>
              </w:rPr>
            </w:pPr>
            <w:r w:rsidRPr="00DB4E65">
              <w:rPr>
                <w:rFonts w:ascii="Arial" w:eastAsia="Arial Unicode MS" w:hAnsi="Arial" w:cs="Arial"/>
                <w:i/>
                <w:iCs/>
                <w:color w:val="000000"/>
                <w:kern w:val="1"/>
                <w:sz w:val="24"/>
                <w:szCs w:val="24"/>
                <w:lang w:val="sr-Cyrl-CS" w:eastAsia="ar-SA"/>
              </w:rPr>
              <w:t xml:space="preserve">Услов из чл. 75. ст. 1. тач. 1) Закона - </w:t>
            </w:r>
            <w:r w:rsidRPr="00DB4E65">
              <w:rPr>
                <w:rFonts w:ascii="Arial" w:eastAsia="Arial Unicode MS" w:hAnsi="Arial" w:cs="Arial"/>
                <w:b/>
                <w:i/>
                <w:iCs/>
                <w:color w:val="000000"/>
                <w:kern w:val="1"/>
                <w:sz w:val="24"/>
                <w:szCs w:val="24"/>
                <w:lang w:val="sr-Cyrl-CS" w:eastAsia="ar-SA"/>
              </w:rPr>
              <w:t>Доказ</w:t>
            </w:r>
            <w:r w:rsidRPr="00DB4E65">
              <w:rPr>
                <w:rFonts w:ascii="Arial" w:eastAsia="Arial Unicode MS" w:hAnsi="Arial" w:cs="Arial"/>
                <w:i/>
                <w:iCs/>
                <w:color w:val="000000"/>
                <w:kern w:val="1"/>
                <w:sz w:val="24"/>
                <w:szCs w:val="24"/>
                <w:lang w:val="sr-Cyrl-CS" w:eastAsia="ar-SA"/>
              </w:rPr>
              <w:t xml:space="preserve">: Извод </w:t>
            </w:r>
            <w:r w:rsidRPr="00DB4E65">
              <w:rPr>
                <w:rFonts w:ascii="Arial" w:eastAsia="Arial Unicode MS" w:hAnsi="Arial" w:cs="Arial"/>
                <w:i/>
                <w:color w:val="000000"/>
                <w:kern w:val="1"/>
                <w:sz w:val="24"/>
                <w:szCs w:val="24"/>
                <w:lang w:eastAsia="ar-SA"/>
              </w:rPr>
              <w:t>из регистра Агенције за привредне регистре, односно извод из регистра надлежног Привредног суда</w:t>
            </w:r>
            <w:r w:rsidRPr="00DB4E65">
              <w:rPr>
                <w:rFonts w:ascii="Arial" w:eastAsia="Arial Unicode MS" w:hAnsi="Arial" w:cs="Arial"/>
                <w:i/>
                <w:color w:val="000000"/>
                <w:kern w:val="1"/>
                <w:sz w:val="24"/>
                <w:szCs w:val="24"/>
                <w:lang w:val="sr-Cyrl-CS" w:eastAsia="ar-SA"/>
              </w:rPr>
              <w:t>):</w:t>
            </w:r>
          </w:p>
          <w:p w:rsidR="00DB4E65" w:rsidRPr="00DB4E65" w:rsidRDefault="00DB4E65" w:rsidP="00DB4E65">
            <w:pPr>
              <w:numPr>
                <w:ilvl w:val="0"/>
                <w:numId w:val="3"/>
              </w:numPr>
              <w:suppressAutoHyphens/>
              <w:spacing w:after="0" w:line="100" w:lineRule="atLeast"/>
              <w:jc w:val="both"/>
              <w:rPr>
                <w:rFonts w:ascii="Arial" w:eastAsia="Arial Unicode MS" w:hAnsi="Arial" w:cs="Arial"/>
                <w:b/>
                <w:i/>
                <w:color w:val="000000"/>
                <w:kern w:val="1"/>
                <w:sz w:val="24"/>
                <w:szCs w:val="24"/>
                <w:lang w:eastAsia="ar-SA"/>
              </w:rPr>
            </w:pPr>
            <w:r w:rsidRPr="00DB4E65">
              <w:rPr>
                <w:rFonts w:ascii="Arial" w:eastAsia="Arial Unicode MS" w:hAnsi="Arial" w:cs="Arial"/>
                <w:i/>
                <w:iCs/>
                <w:color w:val="000000"/>
                <w:kern w:val="1"/>
                <w:sz w:val="24"/>
                <w:szCs w:val="24"/>
                <w:lang w:val="sr-Cyrl-CS" w:eastAsia="ar-SA"/>
              </w:rPr>
              <w:t xml:space="preserve">Услов из чл. 75. ст. 1. тач. 2) Закона </w:t>
            </w:r>
            <w:r w:rsidRPr="00DB4E65">
              <w:rPr>
                <w:rFonts w:ascii="Arial" w:eastAsia="Arial Unicode MS" w:hAnsi="Arial" w:cs="Arial"/>
                <w:i/>
                <w:color w:val="000000"/>
                <w:kern w:val="1"/>
                <w:sz w:val="24"/>
                <w:szCs w:val="24"/>
                <w:lang w:val="sr-Cyrl-CS" w:eastAsia="ar-SA"/>
              </w:rPr>
              <w:t xml:space="preserve">- </w:t>
            </w:r>
            <w:r w:rsidRPr="00DB4E65">
              <w:rPr>
                <w:rFonts w:ascii="Arial" w:eastAsia="Arial Unicode MS" w:hAnsi="Arial" w:cs="Arial"/>
                <w:b/>
                <w:i/>
                <w:color w:val="000000"/>
                <w:kern w:val="1"/>
                <w:sz w:val="24"/>
                <w:szCs w:val="24"/>
                <w:lang w:eastAsia="ar-SA"/>
              </w:rPr>
              <w:t>Доказ:</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i/>
                <w:color w:val="000000"/>
                <w:kern w:val="1"/>
                <w:sz w:val="24"/>
                <w:szCs w:val="24"/>
                <w:u w:val="single"/>
                <w:lang w:eastAsia="ar-SA"/>
              </w:rPr>
              <w:t>П</w:t>
            </w:r>
            <w:r w:rsidRPr="00DB4E65">
              <w:rPr>
                <w:rFonts w:ascii="Arial" w:eastAsia="Arial Unicode MS" w:hAnsi="Arial" w:cs="Arial"/>
                <w:i/>
                <w:color w:val="000000"/>
                <w:kern w:val="1"/>
                <w:sz w:val="24"/>
                <w:szCs w:val="24"/>
                <w:u w:val="single"/>
                <w:lang w:val="sr-Cyrl-CS" w:eastAsia="ar-SA"/>
              </w:rPr>
              <w:t>р</w:t>
            </w:r>
            <w:r w:rsidRPr="00DB4E65">
              <w:rPr>
                <w:rFonts w:ascii="Arial" w:eastAsia="Arial Unicode MS" w:hAnsi="Arial" w:cs="Arial"/>
                <w:bCs/>
                <w:i/>
                <w:color w:val="000000"/>
                <w:kern w:val="1"/>
                <w:sz w:val="24"/>
                <w:szCs w:val="24"/>
                <w:u w:val="single"/>
                <w:lang w:eastAsia="ar-SA"/>
              </w:rPr>
              <w:t>авна лица:</w:t>
            </w:r>
            <w:r w:rsidRPr="00DB4E65">
              <w:rPr>
                <w:rFonts w:ascii="Arial" w:eastAsia="Arial Unicode MS" w:hAnsi="Arial" w:cs="Arial"/>
                <w:bCs/>
                <w:i/>
                <w:color w:val="000000"/>
                <w:kern w:val="1"/>
                <w:sz w:val="24"/>
                <w:szCs w:val="24"/>
                <w:lang w:eastAsia="ar-SA"/>
              </w:rPr>
              <w:t xml:space="preserve"> </w:t>
            </w:r>
            <w:r w:rsidRPr="00DB4E65">
              <w:rPr>
                <w:rFonts w:ascii="Arial" w:eastAsia="Arial Unicode MS" w:hAnsi="Arial" w:cs="Arial"/>
                <w:bCs/>
                <w:i/>
                <w:color w:val="000000"/>
                <w:kern w:val="1"/>
                <w:sz w:val="24"/>
                <w:szCs w:val="24"/>
                <w:lang w:val="sr-Cyrl-RS" w:eastAsia="ar-SA"/>
              </w:rPr>
              <w:t xml:space="preserve">1) </w:t>
            </w:r>
            <w:r w:rsidRPr="00DB4E65">
              <w:rPr>
                <w:rFonts w:ascii="Arial" w:eastAsia="Arial Unicode MS" w:hAnsi="Arial" w:cs="Arial"/>
                <w:i/>
                <w:color w:val="000000"/>
                <w:kern w:val="1"/>
                <w:sz w:val="24"/>
                <w:szCs w:val="24"/>
                <w:lang w:eastAsia="ar-SA"/>
              </w:rPr>
              <w:t xml:space="preserve">Извод из казнене евиденције, односно уверењe </w:t>
            </w:r>
            <w:r w:rsidRPr="00DB4E65">
              <w:rPr>
                <w:rFonts w:ascii="Arial" w:eastAsia="Arial Unicode MS" w:hAnsi="Arial" w:cs="Arial"/>
                <w:i/>
                <w:color w:val="000000"/>
                <w:kern w:val="1"/>
                <w:sz w:val="24"/>
                <w:szCs w:val="24"/>
                <w:lang w:val="sr-Cyrl-RS" w:eastAsia="ar-SA"/>
              </w:rPr>
              <w:t>основног суда на чијем подручју се налази седиште домаћег правног лица</w:t>
            </w:r>
            <w:r w:rsidRPr="00DB4E65">
              <w:rPr>
                <w:rFonts w:ascii="Arial" w:eastAsia="Arial Unicode MS" w:hAnsi="Arial" w:cs="Arial"/>
                <w:i/>
                <w:color w:val="000000"/>
                <w:kern w:val="1"/>
                <w:sz w:val="24"/>
                <w:szCs w:val="24"/>
                <w:lang w:val="ru-RU" w:eastAsia="ar-SA"/>
              </w:rPr>
              <w:t>,</w:t>
            </w:r>
            <w:r w:rsidRPr="00DB4E65">
              <w:rPr>
                <w:rFonts w:ascii="Arial" w:eastAsia="Arial Unicode MS" w:hAnsi="Arial" w:cs="Arial"/>
                <w:i/>
                <w:color w:val="000000"/>
                <w:kern w:val="1"/>
                <w:sz w:val="24"/>
                <w:szCs w:val="24"/>
                <w:lang w:val="sr-Cyrl-RS" w:eastAsia="ar-SA"/>
              </w:rPr>
              <w:t xml:space="preserve"> односно седиште представништва или огранка страног правног лица, којим се потврђује да</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i/>
                <w:color w:val="000000"/>
                <w:kern w:val="1"/>
                <w:sz w:val="24"/>
                <w:szCs w:val="24"/>
                <w:lang w:val="sr-Cyrl-RS" w:eastAsia="ar-SA"/>
              </w:rPr>
              <w:t xml:space="preserve">правно лице </w:t>
            </w:r>
            <w:r w:rsidRPr="00DB4E65">
              <w:rPr>
                <w:rFonts w:ascii="Arial" w:eastAsia="Arial Unicode MS" w:hAnsi="Arial" w:cs="Arial"/>
                <w:i/>
                <w:color w:val="000000"/>
                <w:kern w:val="1"/>
                <w:sz w:val="24"/>
                <w:szCs w:val="24"/>
                <w:lang w:eastAsia="ar-SA"/>
              </w:rPr>
              <w:t>није осуђиван</w:t>
            </w:r>
            <w:r w:rsidRPr="00DB4E65">
              <w:rPr>
                <w:rFonts w:ascii="Arial" w:eastAsia="Arial Unicode MS" w:hAnsi="Arial" w:cs="Arial"/>
                <w:i/>
                <w:color w:val="000000"/>
                <w:kern w:val="1"/>
                <w:sz w:val="24"/>
                <w:szCs w:val="24"/>
                <w:lang w:val="sr-Cyrl-RS" w:eastAsia="ar-SA"/>
              </w:rPr>
              <w:t>о</w:t>
            </w:r>
            <w:r w:rsidRPr="00DB4E65">
              <w:rPr>
                <w:rFonts w:ascii="Arial" w:eastAsia="Arial Unicode MS" w:hAnsi="Arial" w:cs="Arial"/>
                <w:i/>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DB4E65">
              <w:rPr>
                <w:rFonts w:ascii="Arial" w:eastAsia="Arial Unicode MS" w:hAnsi="Arial" w:cs="Arial"/>
                <w:i/>
                <w:color w:val="000000"/>
                <w:kern w:val="1"/>
                <w:sz w:val="24"/>
                <w:szCs w:val="24"/>
                <w:lang w:val="sr-Cyrl-RS" w:eastAsia="ar-SA"/>
              </w:rPr>
              <w:t>;</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i/>
                <w:color w:val="000000"/>
                <w:kern w:val="1"/>
                <w:sz w:val="24"/>
                <w:szCs w:val="24"/>
                <w:lang w:val="sr-Cyrl-RS" w:eastAsia="ar-SA"/>
              </w:rPr>
              <w:t>2) Извод из казнене евиденције П</w:t>
            </w:r>
            <w:r w:rsidRPr="00DB4E65">
              <w:rPr>
                <w:rFonts w:ascii="Arial" w:eastAsia="Arial Unicode MS" w:hAnsi="Arial" w:cs="Arial"/>
                <w:i/>
                <w:color w:val="000000"/>
                <w:kern w:val="1"/>
                <w:sz w:val="24"/>
                <w:szCs w:val="24"/>
                <w:lang w:eastAsia="ar-SA"/>
              </w:rPr>
              <w:t>осебног одељења за организовани криминал Вишег суда у Београду,</w:t>
            </w:r>
            <w:r w:rsidRPr="00DB4E65">
              <w:rPr>
                <w:rFonts w:ascii="Arial" w:eastAsia="Arial Unicode MS" w:hAnsi="Arial" w:cs="Arial"/>
                <w:i/>
                <w:color w:val="000000"/>
                <w:kern w:val="1"/>
                <w:sz w:val="24"/>
                <w:szCs w:val="24"/>
                <w:lang w:val="sr-Cyrl-RS" w:eastAsia="ar-SA"/>
              </w:rPr>
              <w:t xml:space="preserve"> којим се потврђује да</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i/>
                <w:color w:val="000000"/>
                <w:kern w:val="1"/>
                <w:sz w:val="24"/>
                <w:szCs w:val="24"/>
                <w:lang w:val="sr-Cyrl-RS" w:eastAsia="ar-SA"/>
              </w:rPr>
              <w:t xml:space="preserve">правно лице </w:t>
            </w:r>
            <w:r w:rsidRPr="00DB4E65">
              <w:rPr>
                <w:rFonts w:ascii="Arial" w:eastAsia="Arial Unicode MS" w:hAnsi="Arial" w:cs="Arial"/>
                <w:i/>
                <w:color w:val="000000"/>
                <w:kern w:val="1"/>
                <w:sz w:val="24"/>
                <w:szCs w:val="24"/>
                <w:lang w:eastAsia="ar-SA"/>
              </w:rPr>
              <w:t>није осуђиван</w:t>
            </w:r>
            <w:r w:rsidRPr="00DB4E65">
              <w:rPr>
                <w:rFonts w:ascii="Arial" w:eastAsia="Arial Unicode MS" w:hAnsi="Arial" w:cs="Arial"/>
                <w:i/>
                <w:color w:val="000000"/>
                <w:kern w:val="1"/>
                <w:sz w:val="24"/>
                <w:szCs w:val="24"/>
                <w:lang w:val="sr-Cyrl-RS" w:eastAsia="ar-SA"/>
              </w:rPr>
              <w:t>о</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i/>
                <w:color w:val="000000"/>
                <w:kern w:val="1"/>
                <w:sz w:val="24"/>
                <w:szCs w:val="24"/>
                <w:lang w:val="sr-Cyrl-RS" w:eastAsia="ar-SA"/>
              </w:rPr>
              <w:t xml:space="preserve">за </w:t>
            </w:r>
            <w:r w:rsidRPr="00DB4E65">
              <w:rPr>
                <w:rFonts w:ascii="Arial" w:eastAsia="Arial Unicode MS" w:hAnsi="Arial" w:cs="Arial"/>
                <w:i/>
                <w:color w:val="000000"/>
                <w:kern w:val="1"/>
                <w:sz w:val="24"/>
                <w:szCs w:val="24"/>
                <w:lang w:eastAsia="ar-SA"/>
              </w:rPr>
              <w:t>неко од кривичних дела организованог криминала</w:t>
            </w:r>
            <w:r w:rsidRPr="00DB4E65">
              <w:rPr>
                <w:rFonts w:ascii="Arial" w:eastAsia="Arial Unicode MS" w:hAnsi="Arial" w:cs="Arial"/>
                <w:i/>
                <w:color w:val="000000"/>
                <w:kern w:val="1"/>
                <w:sz w:val="24"/>
                <w:szCs w:val="24"/>
                <w:lang w:val="sr-Cyrl-RS" w:eastAsia="ar-SA"/>
              </w:rPr>
              <w:t xml:space="preserve">; 3) Извод из казнене евиденције, односно уверење </w:t>
            </w:r>
            <w:r w:rsidRPr="00DB4E65">
              <w:rPr>
                <w:rFonts w:ascii="Arial" w:eastAsia="Arial Unicode MS" w:hAnsi="Arial" w:cs="Arial"/>
                <w:i/>
                <w:color w:val="000000"/>
                <w:kern w:val="1"/>
                <w:sz w:val="24"/>
                <w:szCs w:val="24"/>
                <w:lang w:eastAsia="ar-SA"/>
              </w:rPr>
              <w:t>надлежне полицијске управе МУП-а</w:t>
            </w:r>
            <w:r w:rsidRPr="00DB4E65">
              <w:rPr>
                <w:rFonts w:ascii="Arial" w:eastAsia="Arial Unicode MS" w:hAnsi="Arial" w:cs="Arial"/>
                <w:i/>
                <w:color w:val="000000"/>
                <w:kern w:val="1"/>
                <w:sz w:val="24"/>
                <w:szCs w:val="24"/>
                <w:lang w:val="sr-Cyrl-RS" w:eastAsia="ar-SA"/>
              </w:rPr>
              <w:t xml:space="preserve">, </w:t>
            </w:r>
            <w:r w:rsidRPr="00DB4E65">
              <w:rPr>
                <w:rFonts w:ascii="Arial" w:eastAsia="Arial Unicode MS" w:hAnsi="Arial" w:cs="Arial"/>
                <w:i/>
                <w:color w:val="000000"/>
                <w:kern w:val="1"/>
                <w:sz w:val="24"/>
                <w:szCs w:val="24"/>
                <w:lang w:eastAsia="ar-SA"/>
              </w:rPr>
              <w:t xml:space="preserve">којим се потврђује да </w:t>
            </w:r>
            <w:r w:rsidRPr="00DB4E65">
              <w:rPr>
                <w:rFonts w:ascii="Arial" w:eastAsia="Arial Unicode MS" w:hAnsi="Arial" w:cs="Arial"/>
                <w:i/>
                <w:kern w:val="1"/>
                <w:sz w:val="24"/>
                <w:szCs w:val="24"/>
                <w:lang w:eastAsia="ar-SA"/>
              </w:rPr>
              <w:t>законски заступник</w:t>
            </w:r>
            <w:r w:rsidRPr="00DB4E65">
              <w:rPr>
                <w:rFonts w:ascii="Arial" w:eastAsia="Arial Unicode MS" w:hAnsi="Arial" w:cs="Arial"/>
                <w:i/>
                <w:kern w:val="1"/>
                <w:sz w:val="24"/>
                <w:szCs w:val="24"/>
                <w:lang w:val="sr-Cyrl-RS" w:eastAsia="ar-SA"/>
              </w:rPr>
              <w:t xml:space="preserve"> понуђача</w:t>
            </w:r>
            <w:r w:rsidRPr="00DB4E65">
              <w:rPr>
                <w:rFonts w:ascii="Arial" w:eastAsia="Arial Unicode MS" w:hAnsi="Arial" w:cs="Arial"/>
                <w:i/>
                <w:kern w:val="1"/>
                <w:sz w:val="24"/>
                <w:szCs w:val="24"/>
                <w:lang w:eastAsia="ar-SA"/>
              </w:rPr>
              <w:t xml:space="preserve"> </w:t>
            </w:r>
            <w:r w:rsidRPr="00DB4E65">
              <w:rPr>
                <w:rFonts w:ascii="Arial" w:eastAsia="Arial Unicode MS" w:hAnsi="Arial" w:cs="Arial"/>
                <w:i/>
                <w:color w:val="000000"/>
                <w:kern w:val="1"/>
                <w:sz w:val="24"/>
                <w:szCs w:val="24"/>
                <w:lang w:eastAsia="ar-SA"/>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DB4E65">
              <w:rPr>
                <w:rFonts w:ascii="Arial" w:eastAsia="Arial Unicode MS" w:hAnsi="Arial" w:cs="Arial"/>
                <w:i/>
                <w:color w:val="000000"/>
                <w:kern w:val="1"/>
                <w:sz w:val="24"/>
                <w:szCs w:val="24"/>
                <w:lang w:val="sr-Cyrl-RS" w:eastAsia="ar-SA"/>
              </w:rPr>
              <w:t xml:space="preserve"> (захтев се може поднети према месту рођења или према месту пребивалишта законског </w:t>
            </w:r>
            <w:r w:rsidRPr="00DB4E65">
              <w:rPr>
                <w:rFonts w:ascii="Arial" w:eastAsia="Arial Unicode MS" w:hAnsi="Arial" w:cs="Arial"/>
                <w:i/>
                <w:kern w:val="1"/>
                <w:sz w:val="24"/>
                <w:szCs w:val="24"/>
                <w:lang w:val="sr-Cyrl-RS" w:eastAsia="ar-SA"/>
              </w:rPr>
              <w:t>заступника</w:t>
            </w:r>
            <w:r w:rsidRPr="00DB4E65">
              <w:rPr>
                <w:rFonts w:ascii="Arial" w:eastAsia="Arial Unicode MS" w:hAnsi="Arial" w:cs="Arial"/>
                <w:i/>
                <w:color w:val="000000"/>
                <w:kern w:val="1"/>
                <w:sz w:val="24"/>
                <w:szCs w:val="24"/>
                <w:lang w:val="sr-Cyrl-RS" w:eastAsia="ar-SA"/>
              </w:rPr>
              <w:t xml:space="preserve">). </w:t>
            </w:r>
            <w:r w:rsidRPr="00DB4E65">
              <w:rPr>
                <w:rFonts w:ascii="Arial" w:eastAsia="Arial Unicode MS" w:hAnsi="Arial" w:cs="Arial"/>
                <w:i/>
                <w:kern w:val="1"/>
                <w:sz w:val="24"/>
                <w:szCs w:val="24"/>
                <w:lang w:val="sr-Cyrl-RS" w:eastAsia="ar-SA"/>
              </w:rPr>
              <w:t xml:space="preserve">Уколико понуђач има више законских заступника дужан је да достави доказ за сваког од њих. </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i/>
                <w:color w:val="000000"/>
                <w:kern w:val="1"/>
                <w:sz w:val="24"/>
                <w:szCs w:val="24"/>
                <w:u w:val="single"/>
                <w:lang w:eastAsia="ar-SA"/>
              </w:rPr>
              <w:t>П</w:t>
            </w:r>
            <w:r w:rsidRPr="00DB4E65">
              <w:rPr>
                <w:rFonts w:ascii="Arial" w:eastAsia="Arial Unicode MS" w:hAnsi="Arial" w:cs="Arial"/>
                <w:bCs/>
                <w:i/>
                <w:color w:val="000000"/>
                <w:kern w:val="1"/>
                <w:sz w:val="24"/>
                <w:szCs w:val="24"/>
                <w:u w:val="single"/>
                <w:lang w:eastAsia="ar-SA"/>
              </w:rPr>
              <w:t>редузетници и физичка лица</w:t>
            </w:r>
            <w:r w:rsidRPr="00DB4E65">
              <w:rPr>
                <w:rFonts w:ascii="Arial" w:eastAsia="Arial Unicode MS" w:hAnsi="Arial" w:cs="Arial"/>
                <w:i/>
                <w:color w:val="000000"/>
                <w:kern w:val="1"/>
                <w:sz w:val="24"/>
                <w:szCs w:val="24"/>
                <w:u w:val="single"/>
                <w:lang w:eastAsia="ar-SA"/>
              </w:rPr>
              <w:t>:</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i/>
                <w:color w:val="000000"/>
                <w:kern w:val="1"/>
                <w:sz w:val="24"/>
                <w:szCs w:val="24"/>
                <w:lang w:val="sr-Cyrl-RS" w:eastAsia="ar-SA"/>
              </w:rPr>
              <w:t xml:space="preserve">Извод </w:t>
            </w:r>
            <w:r w:rsidRPr="00DB4E65">
              <w:rPr>
                <w:rFonts w:ascii="Arial" w:eastAsia="Arial Unicode MS" w:hAnsi="Arial" w:cs="Arial"/>
                <w:i/>
                <w:color w:val="000000"/>
                <w:kern w:val="1"/>
                <w:sz w:val="24"/>
                <w:szCs w:val="24"/>
                <w:lang w:eastAsia="ar-SA"/>
              </w:rPr>
              <w:t xml:space="preserve">из казнене евиденције, односно уверење </w:t>
            </w:r>
            <w:r w:rsidRPr="00DB4E65">
              <w:rPr>
                <w:rFonts w:ascii="Arial" w:eastAsia="Arial Unicode MS" w:hAnsi="Arial" w:cs="Arial"/>
                <w:i/>
                <w:color w:val="000000"/>
                <w:kern w:val="1"/>
                <w:sz w:val="24"/>
                <w:szCs w:val="24"/>
                <w:lang w:val="sr-Cyrl-RS" w:eastAsia="ar-SA"/>
              </w:rPr>
              <w:t xml:space="preserve">надлежне </w:t>
            </w:r>
            <w:r w:rsidRPr="00DB4E65">
              <w:rPr>
                <w:rFonts w:ascii="Arial" w:eastAsia="Arial Unicode MS" w:hAnsi="Arial" w:cs="Arial"/>
                <w:i/>
                <w:color w:val="000000"/>
                <w:kern w:val="1"/>
                <w:sz w:val="24"/>
                <w:szCs w:val="24"/>
                <w:lang w:eastAsia="ar-SA"/>
              </w:rPr>
              <w:t>полицијске управе МУП-а</w:t>
            </w:r>
            <w:r w:rsidRPr="00DB4E65">
              <w:rPr>
                <w:rFonts w:ascii="Arial" w:eastAsia="Arial Unicode MS" w:hAnsi="Arial" w:cs="Arial"/>
                <w:i/>
                <w:color w:val="000000"/>
                <w:kern w:val="1"/>
                <w:sz w:val="24"/>
                <w:szCs w:val="24"/>
                <w:lang w:val="sr-Cyrl-RS" w:eastAsia="ar-SA"/>
              </w:rPr>
              <w:t xml:space="preserve">, којим се потврђује </w:t>
            </w:r>
            <w:r w:rsidRPr="00DB4E65">
              <w:rPr>
                <w:rFonts w:ascii="Arial" w:eastAsia="Arial Unicode MS" w:hAnsi="Arial" w:cs="Arial"/>
                <w:i/>
                <w:color w:val="000000"/>
                <w:kern w:val="1"/>
                <w:sz w:val="24"/>
                <w:szCs w:val="24"/>
                <w:lang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B4E65">
              <w:rPr>
                <w:rFonts w:ascii="Arial" w:eastAsia="Arial Unicode MS" w:hAnsi="Arial" w:cs="Arial"/>
                <w:i/>
                <w:color w:val="000000"/>
                <w:kern w:val="1"/>
                <w:sz w:val="24"/>
                <w:szCs w:val="24"/>
                <w:lang w:val="sr-Cyrl-RS" w:eastAsia="ar-SA"/>
              </w:rPr>
              <w:t xml:space="preserve"> (захтев се може поднети према месту рођења или према месту пребивалишта)</w:t>
            </w:r>
            <w:r w:rsidRPr="00DB4E65">
              <w:rPr>
                <w:rFonts w:ascii="Arial" w:eastAsia="Arial Unicode MS" w:hAnsi="Arial" w:cs="Arial"/>
                <w:i/>
                <w:color w:val="000000"/>
                <w:kern w:val="1"/>
                <w:sz w:val="24"/>
                <w:szCs w:val="24"/>
                <w:lang w:eastAsia="ar-SA"/>
              </w:rPr>
              <w:t>.</w:t>
            </w:r>
          </w:p>
          <w:p w:rsidR="00DB4E65" w:rsidRPr="00DB4E65" w:rsidRDefault="00DB4E65" w:rsidP="00DB4E65">
            <w:pPr>
              <w:suppressAutoHyphens/>
              <w:spacing w:after="0" w:line="100" w:lineRule="atLeast"/>
              <w:ind w:left="720"/>
              <w:jc w:val="both"/>
              <w:rPr>
                <w:rFonts w:ascii="Arial" w:eastAsia="Arial Unicode MS" w:hAnsi="Arial" w:cs="Arial"/>
                <w:i/>
                <w:iCs/>
                <w:color w:val="000000"/>
                <w:kern w:val="1"/>
                <w:sz w:val="24"/>
                <w:szCs w:val="24"/>
                <w:lang w:val="sr-Cyrl-CS" w:eastAsia="ar-SA"/>
              </w:rPr>
            </w:pPr>
            <w:r w:rsidRPr="00DB4E65">
              <w:rPr>
                <w:rFonts w:ascii="Arial" w:eastAsia="Arial Unicode MS" w:hAnsi="Arial" w:cs="Arial"/>
                <w:b/>
                <w:i/>
                <w:color w:val="000000"/>
                <w:kern w:val="1"/>
                <w:sz w:val="24"/>
                <w:szCs w:val="24"/>
                <w:lang w:eastAsia="ar-SA"/>
              </w:rPr>
              <w:t xml:space="preserve">Доказ не може бити старији од два месеца пре отварања понуда; </w:t>
            </w:r>
          </w:p>
          <w:p w:rsidR="00DB4E65" w:rsidRPr="00DB4E65" w:rsidRDefault="00DB4E65" w:rsidP="00DB4E65">
            <w:pPr>
              <w:numPr>
                <w:ilvl w:val="0"/>
                <w:numId w:val="3"/>
              </w:numPr>
              <w:suppressAutoHyphens/>
              <w:spacing w:after="0" w:line="100" w:lineRule="atLeast"/>
              <w:jc w:val="both"/>
              <w:rPr>
                <w:rFonts w:ascii="Arial" w:eastAsia="Arial Unicode MS" w:hAnsi="Arial" w:cs="Arial"/>
                <w:b/>
                <w:i/>
                <w:kern w:val="1"/>
                <w:sz w:val="24"/>
                <w:szCs w:val="24"/>
                <w:lang w:eastAsia="ar-SA"/>
              </w:rPr>
            </w:pPr>
            <w:r w:rsidRPr="00DB4E65">
              <w:rPr>
                <w:rFonts w:ascii="Arial" w:eastAsia="Arial Unicode MS" w:hAnsi="Arial" w:cs="Arial"/>
                <w:i/>
                <w:iCs/>
                <w:color w:val="000000"/>
                <w:kern w:val="1"/>
                <w:sz w:val="24"/>
                <w:szCs w:val="24"/>
                <w:lang w:val="sr-Cyrl-CS" w:eastAsia="ar-SA"/>
              </w:rPr>
              <w:t xml:space="preserve">Услов из чл. 75. ст. 1. тач. 3) Закона - </w:t>
            </w:r>
            <w:r w:rsidRPr="00DB4E65">
              <w:rPr>
                <w:rFonts w:ascii="Arial" w:eastAsia="Arial Unicode MS" w:hAnsi="Arial" w:cs="Arial"/>
                <w:b/>
                <w:i/>
                <w:color w:val="000000"/>
                <w:kern w:val="1"/>
                <w:sz w:val="24"/>
                <w:szCs w:val="24"/>
                <w:lang w:eastAsia="ar-SA"/>
              </w:rPr>
              <w:t>Доказ:</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i/>
                <w:color w:val="000000"/>
                <w:kern w:val="1"/>
                <w:sz w:val="24"/>
                <w:szCs w:val="24"/>
                <w:u w:val="single"/>
                <w:lang w:eastAsia="ar-SA"/>
              </w:rPr>
              <w:t>Правна лица:</w:t>
            </w:r>
            <w:r w:rsidRPr="00DB4E65">
              <w:rPr>
                <w:rFonts w:ascii="Arial" w:eastAsia="Arial Unicode MS" w:hAnsi="Arial" w:cs="Arial"/>
                <w:i/>
                <w:color w:val="000000"/>
                <w:kern w:val="1"/>
                <w:sz w:val="24"/>
                <w:szCs w:val="24"/>
                <w:lang w:eastAsia="ar-SA"/>
              </w:rPr>
              <w:t xml:space="preserve"> Потврде </w:t>
            </w:r>
            <w:r w:rsidRPr="00DB4E65">
              <w:rPr>
                <w:rFonts w:ascii="Arial" w:eastAsia="Arial Unicode MS" w:hAnsi="Arial" w:cs="Arial"/>
                <w:bCs/>
                <w:i/>
                <w:color w:val="000000"/>
                <w:kern w:val="1"/>
                <w:sz w:val="24"/>
                <w:szCs w:val="24"/>
                <w:lang w:eastAsia="ar-SA"/>
              </w:rPr>
              <w:t xml:space="preserve">привредног и прекршајног суда </w:t>
            </w:r>
            <w:r w:rsidRPr="00DB4E65">
              <w:rPr>
                <w:rFonts w:ascii="Arial" w:eastAsia="Arial Unicode MS" w:hAnsi="Arial" w:cs="Arial"/>
                <w:i/>
                <w:color w:val="000000"/>
                <w:kern w:val="1"/>
                <w:sz w:val="24"/>
                <w:szCs w:val="24"/>
                <w:lang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DB4E65">
              <w:rPr>
                <w:rFonts w:ascii="Arial" w:eastAsia="Arial Unicode MS" w:hAnsi="Arial" w:cs="Arial"/>
                <w:i/>
                <w:color w:val="000000"/>
                <w:kern w:val="1"/>
                <w:sz w:val="24"/>
                <w:szCs w:val="24"/>
                <w:lang w:val="sr-Cyrl-RS" w:eastAsia="ar-SA"/>
              </w:rPr>
              <w:t>,</w:t>
            </w:r>
            <w:r w:rsidRPr="00DB4E65">
              <w:rPr>
                <w:rFonts w:ascii="Arial" w:eastAsia="Arial Unicode MS" w:hAnsi="Arial" w:cs="Arial"/>
                <w:i/>
                <w:color w:val="000000"/>
                <w:kern w:val="1"/>
                <w:sz w:val="24"/>
                <w:szCs w:val="24"/>
                <w:lang w:eastAsia="ar-SA"/>
              </w:rPr>
              <w:t xml:space="preserve"> која је на снази у време </w:t>
            </w:r>
            <w:r w:rsidRPr="00DB4E65">
              <w:rPr>
                <w:rFonts w:ascii="Arial" w:eastAsia="Arial Unicode MS" w:hAnsi="Arial" w:cs="Arial"/>
                <w:i/>
                <w:color w:val="000000"/>
                <w:kern w:val="1"/>
                <w:sz w:val="24"/>
                <w:szCs w:val="24"/>
                <w:lang w:val="sr-Cyrl-RS" w:eastAsia="ar-SA"/>
              </w:rPr>
              <w:t>објаве</w:t>
            </w:r>
            <w:r w:rsidRPr="00DB4E65">
              <w:rPr>
                <w:rFonts w:ascii="Arial" w:eastAsia="Arial Unicode MS" w:hAnsi="Arial" w:cs="Arial"/>
                <w:i/>
                <w:color w:val="000000"/>
                <w:kern w:val="1"/>
                <w:sz w:val="24"/>
                <w:szCs w:val="24"/>
                <w:lang w:eastAsia="ar-SA"/>
              </w:rPr>
              <w:t xml:space="preserve"> позива за подношење</w:t>
            </w:r>
            <w:r w:rsidRPr="00DB4E65">
              <w:rPr>
                <w:rFonts w:ascii="Arial" w:eastAsia="Arial Unicode MS" w:hAnsi="Arial" w:cs="Arial"/>
                <w:i/>
                <w:color w:val="000000"/>
                <w:kern w:val="1"/>
                <w:sz w:val="24"/>
                <w:szCs w:val="24"/>
                <w:lang w:val="sr-Cyrl-RS" w:eastAsia="ar-SA"/>
              </w:rPr>
              <w:t xml:space="preserve"> понуда</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bCs/>
                <w:i/>
                <w:color w:val="000000"/>
                <w:kern w:val="1"/>
                <w:sz w:val="24"/>
                <w:szCs w:val="24"/>
                <w:u w:val="single"/>
                <w:lang w:eastAsia="ar-SA"/>
              </w:rPr>
              <w:t>Предузетници:</w:t>
            </w:r>
            <w:r w:rsidRPr="00DB4E65">
              <w:rPr>
                <w:rFonts w:ascii="Arial" w:eastAsia="Arial Unicode MS" w:hAnsi="Arial" w:cs="Arial"/>
                <w:bCs/>
                <w:i/>
                <w:color w:val="000000"/>
                <w:kern w:val="1"/>
                <w:sz w:val="24"/>
                <w:szCs w:val="24"/>
                <w:lang w:eastAsia="ar-SA"/>
              </w:rPr>
              <w:t xml:space="preserve"> </w:t>
            </w:r>
            <w:r w:rsidRPr="00DB4E65">
              <w:rPr>
                <w:rFonts w:ascii="Arial" w:eastAsia="Arial Unicode MS" w:hAnsi="Arial" w:cs="Arial"/>
                <w:i/>
                <w:color w:val="000000"/>
                <w:kern w:val="1"/>
                <w:sz w:val="24"/>
                <w:szCs w:val="24"/>
                <w:lang w:eastAsia="ar-SA"/>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DB4E65">
              <w:rPr>
                <w:rFonts w:ascii="Arial" w:eastAsia="Arial Unicode MS" w:hAnsi="Arial" w:cs="Arial"/>
                <w:i/>
                <w:color w:val="000000"/>
                <w:kern w:val="1"/>
                <w:sz w:val="24"/>
                <w:szCs w:val="24"/>
                <w:lang w:val="sr-Cyrl-RS" w:eastAsia="ar-SA"/>
              </w:rPr>
              <w:t>,</w:t>
            </w:r>
            <w:r w:rsidRPr="00DB4E65">
              <w:rPr>
                <w:rFonts w:ascii="Arial" w:eastAsia="Arial Unicode MS" w:hAnsi="Arial" w:cs="Arial"/>
                <w:i/>
                <w:color w:val="000000"/>
                <w:kern w:val="1"/>
                <w:sz w:val="24"/>
                <w:szCs w:val="24"/>
                <w:lang w:eastAsia="ar-SA"/>
              </w:rPr>
              <w:t xml:space="preserve"> која је на снази у време </w:t>
            </w:r>
            <w:r w:rsidRPr="00DB4E65">
              <w:rPr>
                <w:rFonts w:ascii="Arial" w:eastAsia="Arial Unicode MS" w:hAnsi="Arial" w:cs="Arial"/>
                <w:i/>
                <w:color w:val="000000"/>
                <w:kern w:val="1"/>
                <w:sz w:val="24"/>
                <w:szCs w:val="24"/>
                <w:lang w:val="sr-Cyrl-RS" w:eastAsia="ar-SA"/>
              </w:rPr>
              <w:t>објаве</w:t>
            </w:r>
            <w:r w:rsidRPr="00DB4E65">
              <w:rPr>
                <w:rFonts w:ascii="Arial" w:eastAsia="Arial Unicode MS" w:hAnsi="Arial" w:cs="Arial"/>
                <w:i/>
                <w:color w:val="000000"/>
                <w:kern w:val="1"/>
                <w:sz w:val="24"/>
                <w:szCs w:val="24"/>
                <w:lang w:eastAsia="ar-SA"/>
              </w:rPr>
              <w:t xml:space="preserve"> позива за подношење понуда </w:t>
            </w:r>
            <w:r w:rsidRPr="00DB4E65">
              <w:rPr>
                <w:rFonts w:ascii="Arial" w:eastAsia="Arial Unicode MS" w:hAnsi="Arial" w:cs="Arial"/>
                <w:bCs/>
                <w:i/>
                <w:color w:val="000000"/>
                <w:kern w:val="1"/>
                <w:sz w:val="24"/>
                <w:szCs w:val="24"/>
                <w:u w:val="single"/>
                <w:lang w:eastAsia="ar-SA"/>
              </w:rPr>
              <w:t>Физичка лица:</w:t>
            </w:r>
            <w:r w:rsidRPr="00DB4E65">
              <w:rPr>
                <w:rFonts w:ascii="Arial" w:eastAsia="Arial Unicode MS" w:hAnsi="Arial" w:cs="Arial"/>
                <w:bCs/>
                <w:i/>
                <w:color w:val="000000"/>
                <w:kern w:val="1"/>
                <w:sz w:val="24"/>
                <w:szCs w:val="24"/>
                <w:lang w:eastAsia="ar-SA"/>
              </w:rPr>
              <w:t xml:space="preserve"> </w:t>
            </w:r>
            <w:r w:rsidRPr="00DB4E65">
              <w:rPr>
                <w:rFonts w:ascii="Arial" w:eastAsia="Arial Unicode MS" w:hAnsi="Arial" w:cs="Arial"/>
                <w:i/>
                <w:color w:val="000000"/>
                <w:kern w:val="1"/>
                <w:sz w:val="24"/>
                <w:szCs w:val="24"/>
                <w:lang w:eastAsia="ar-SA"/>
              </w:rPr>
              <w:t xml:space="preserve">Потврда прекршајног суда да му није изречена мера забране обављања одређених послова. </w:t>
            </w:r>
          </w:p>
          <w:p w:rsidR="00DB4E65" w:rsidRPr="00DB4E65" w:rsidRDefault="00DB4E65" w:rsidP="00DB4E65">
            <w:pPr>
              <w:suppressAutoHyphens/>
              <w:spacing w:after="0" w:line="100" w:lineRule="atLeast"/>
              <w:ind w:left="720"/>
              <w:jc w:val="both"/>
              <w:rPr>
                <w:rFonts w:ascii="Arial" w:eastAsia="Arial Unicode MS" w:hAnsi="Arial" w:cs="Arial"/>
                <w:b/>
                <w:i/>
                <w:color w:val="000000"/>
                <w:kern w:val="1"/>
                <w:sz w:val="24"/>
                <w:szCs w:val="24"/>
                <w:lang w:eastAsia="ar-SA"/>
              </w:rPr>
            </w:pPr>
            <w:r w:rsidRPr="00DB4E65">
              <w:rPr>
                <w:rFonts w:ascii="Arial" w:eastAsia="Arial Unicode MS" w:hAnsi="Arial" w:cs="Arial"/>
                <w:b/>
                <w:i/>
                <w:color w:val="000000"/>
                <w:kern w:val="1"/>
                <w:sz w:val="24"/>
                <w:szCs w:val="24"/>
                <w:lang w:eastAsia="ar-SA"/>
              </w:rPr>
              <w:t>Доказ не може бити старији од два месеца пре отварања понуда</w:t>
            </w:r>
            <w:r w:rsidRPr="00DB4E65">
              <w:rPr>
                <w:rFonts w:ascii="Arial" w:eastAsia="Arial Unicode MS" w:hAnsi="Arial" w:cs="Arial"/>
                <w:b/>
                <w:i/>
                <w:kern w:val="1"/>
                <w:sz w:val="24"/>
                <w:szCs w:val="24"/>
                <w:lang w:eastAsia="ar-SA"/>
              </w:rPr>
              <w:t xml:space="preserve"> </w:t>
            </w:r>
            <w:r w:rsidRPr="00DB4E65">
              <w:rPr>
                <w:rFonts w:ascii="Arial" w:eastAsia="Arial Unicode MS" w:hAnsi="Arial" w:cs="Arial"/>
                <w:i/>
                <w:iCs/>
                <w:color w:val="000000"/>
                <w:kern w:val="1"/>
                <w:sz w:val="24"/>
                <w:szCs w:val="24"/>
                <w:lang w:val="sr-Cyrl-CS" w:eastAsia="ar-SA"/>
              </w:rPr>
              <w:t xml:space="preserve">Услов из чл. 75. ст. 1. тач. 4) Закона - </w:t>
            </w:r>
            <w:r w:rsidRPr="00DB4E65">
              <w:rPr>
                <w:rFonts w:ascii="Arial" w:eastAsia="Arial Unicode MS" w:hAnsi="Arial" w:cs="Arial"/>
                <w:b/>
                <w:i/>
                <w:color w:val="000000"/>
                <w:kern w:val="1"/>
                <w:sz w:val="24"/>
                <w:szCs w:val="24"/>
                <w:lang w:eastAsia="ar-SA"/>
              </w:rPr>
              <w:t>Доказ:</w:t>
            </w:r>
            <w:r w:rsidRPr="00DB4E65">
              <w:rPr>
                <w:rFonts w:ascii="Arial" w:eastAsia="Arial Unicode MS" w:hAnsi="Arial" w:cs="Arial"/>
                <w:i/>
                <w:color w:val="000000"/>
                <w:kern w:val="1"/>
                <w:sz w:val="24"/>
                <w:szCs w:val="24"/>
                <w:lang w:eastAsia="ar-SA"/>
              </w:rPr>
              <w:t xml:space="preserve"> Уверењ</w:t>
            </w:r>
            <w:r w:rsidRPr="00DB4E65">
              <w:rPr>
                <w:rFonts w:ascii="Arial" w:eastAsia="Arial Unicode MS" w:hAnsi="Arial" w:cs="Arial"/>
                <w:i/>
                <w:color w:val="000000"/>
                <w:kern w:val="1"/>
                <w:sz w:val="24"/>
                <w:szCs w:val="24"/>
                <w:lang w:val="sr-Cyrl-RS" w:eastAsia="ar-SA"/>
              </w:rPr>
              <w:t>е</w:t>
            </w:r>
            <w:r w:rsidRPr="00DB4E65">
              <w:rPr>
                <w:rFonts w:ascii="Arial" w:eastAsia="Arial Unicode MS" w:hAnsi="Arial" w:cs="Arial"/>
                <w:i/>
                <w:color w:val="000000"/>
                <w:kern w:val="1"/>
                <w:sz w:val="24"/>
                <w:szCs w:val="24"/>
                <w:lang w:eastAsia="ar-SA"/>
              </w:rPr>
              <w:t xml:space="preserve"> </w:t>
            </w:r>
            <w:r w:rsidRPr="00DB4E65">
              <w:rPr>
                <w:rFonts w:ascii="Arial" w:eastAsia="Arial Unicode MS" w:hAnsi="Arial" w:cs="Arial"/>
                <w:bCs/>
                <w:i/>
                <w:color w:val="000000"/>
                <w:kern w:val="1"/>
                <w:sz w:val="24"/>
                <w:szCs w:val="24"/>
                <w:lang w:eastAsia="ar-SA"/>
              </w:rPr>
              <w:t>Пореске управе</w:t>
            </w:r>
            <w:r w:rsidRPr="00DB4E65">
              <w:rPr>
                <w:rFonts w:ascii="Arial" w:eastAsia="Arial Unicode MS" w:hAnsi="Arial" w:cs="Arial"/>
                <w:bCs/>
                <w:i/>
                <w:color w:val="000000"/>
                <w:kern w:val="1"/>
                <w:sz w:val="24"/>
                <w:szCs w:val="24"/>
                <w:lang w:val="sr-Cyrl-RS" w:eastAsia="ar-SA"/>
              </w:rPr>
              <w:t xml:space="preserve"> министарства финасија и привреде</w:t>
            </w:r>
            <w:r w:rsidRPr="00DB4E65">
              <w:rPr>
                <w:rFonts w:ascii="Arial" w:eastAsia="Arial Unicode MS" w:hAnsi="Arial" w:cs="Arial"/>
                <w:bCs/>
                <w:i/>
                <w:color w:val="000000"/>
                <w:kern w:val="1"/>
                <w:sz w:val="24"/>
                <w:szCs w:val="24"/>
                <w:lang w:eastAsia="ar-SA"/>
              </w:rPr>
              <w:t xml:space="preserve"> </w:t>
            </w:r>
            <w:r w:rsidRPr="00DB4E65">
              <w:rPr>
                <w:rFonts w:ascii="Arial" w:eastAsia="Arial Unicode MS" w:hAnsi="Arial" w:cs="Arial"/>
                <w:i/>
                <w:color w:val="000000"/>
                <w:kern w:val="1"/>
                <w:sz w:val="24"/>
                <w:szCs w:val="24"/>
                <w:lang w:eastAsia="ar-SA"/>
              </w:rPr>
              <w:t xml:space="preserve">да је измирио доспеле порезе и </w:t>
            </w:r>
            <w:r w:rsidRPr="00DB4E65">
              <w:rPr>
                <w:rFonts w:ascii="Arial" w:eastAsia="Arial Unicode MS" w:hAnsi="Arial" w:cs="Arial"/>
                <w:i/>
                <w:color w:val="000000"/>
                <w:kern w:val="1"/>
                <w:sz w:val="24"/>
                <w:szCs w:val="24"/>
                <w:lang w:eastAsia="ar-SA"/>
              </w:rPr>
              <w:lastRenderedPageBreak/>
              <w:t xml:space="preserve">доприносе и уверење надлежне </w:t>
            </w:r>
            <w:r w:rsidRPr="00DB4E65">
              <w:rPr>
                <w:rFonts w:ascii="Arial" w:eastAsia="Arial Unicode MS" w:hAnsi="Arial" w:cs="Arial"/>
                <w:i/>
                <w:color w:val="000000"/>
                <w:kern w:val="1"/>
                <w:sz w:val="24"/>
                <w:szCs w:val="24"/>
                <w:lang w:val="sr-Cyrl-RS" w:eastAsia="ar-SA"/>
              </w:rPr>
              <w:t xml:space="preserve">управе </w:t>
            </w:r>
            <w:r w:rsidRPr="00DB4E65">
              <w:rPr>
                <w:rFonts w:ascii="Arial" w:eastAsia="Arial Unicode MS" w:hAnsi="Arial" w:cs="Arial"/>
                <w:bCs/>
                <w:i/>
                <w:color w:val="000000"/>
                <w:kern w:val="1"/>
                <w:sz w:val="24"/>
                <w:szCs w:val="24"/>
                <w:lang w:eastAsia="ar-SA"/>
              </w:rPr>
              <w:t xml:space="preserve">локалне самоуправе </w:t>
            </w:r>
            <w:r w:rsidRPr="00DB4E65">
              <w:rPr>
                <w:rFonts w:ascii="Arial" w:eastAsia="Arial Unicode MS" w:hAnsi="Arial" w:cs="Arial"/>
                <w:i/>
                <w:color w:val="000000"/>
                <w:kern w:val="1"/>
                <w:sz w:val="24"/>
                <w:szCs w:val="24"/>
                <w:lang w:eastAsia="ar-SA"/>
              </w:rPr>
              <w:t>да је измирио обавезе по основу изворних локалних јавних прихода</w:t>
            </w:r>
            <w:r w:rsidRPr="00DB4E65">
              <w:rPr>
                <w:rFonts w:ascii="Arial" w:eastAsia="Arial Unicode MS" w:hAnsi="Arial" w:cs="Arial"/>
                <w:i/>
                <w:color w:val="000000"/>
                <w:kern w:val="1"/>
                <w:sz w:val="24"/>
                <w:szCs w:val="24"/>
                <w:lang w:val="sr-Cyrl-RS" w:eastAsia="ar-SA"/>
              </w:rPr>
              <w:t xml:space="preserve"> или потврду Агенције за приватизацију да се понуђач налази у поступку приватизације.</w:t>
            </w:r>
          </w:p>
          <w:p w:rsidR="00DB4E65" w:rsidRPr="00DB4E65" w:rsidRDefault="00DB4E65" w:rsidP="00DB4E65">
            <w:pPr>
              <w:suppressAutoHyphens/>
              <w:spacing w:after="0" w:line="100" w:lineRule="atLeast"/>
              <w:ind w:left="720"/>
              <w:jc w:val="both"/>
              <w:rPr>
                <w:rFonts w:ascii="Arial" w:eastAsia="Arial Unicode MS" w:hAnsi="Arial" w:cs="Arial"/>
                <w:b/>
                <w:i/>
                <w:color w:val="000000"/>
                <w:kern w:val="1"/>
                <w:sz w:val="24"/>
                <w:szCs w:val="24"/>
                <w:lang w:val="sr-Cyrl-RS" w:eastAsia="ar-SA"/>
              </w:rPr>
            </w:pPr>
            <w:r w:rsidRPr="00DB4E65">
              <w:rPr>
                <w:rFonts w:ascii="Arial" w:eastAsia="Arial Unicode MS" w:hAnsi="Arial" w:cs="Arial"/>
                <w:b/>
                <w:i/>
                <w:color w:val="000000"/>
                <w:kern w:val="1"/>
                <w:sz w:val="24"/>
                <w:szCs w:val="24"/>
                <w:lang w:eastAsia="ar-SA"/>
              </w:rPr>
              <w:t>Доказ не може бити старији од два месеца пре отварања понуда;</w:t>
            </w:r>
          </w:p>
          <w:p w:rsidR="00DB4E65" w:rsidRPr="00DB4E65" w:rsidRDefault="00DB4E65" w:rsidP="00DB4E65">
            <w:pPr>
              <w:suppressAutoHyphens/>
              <w:spacing w:after="0" w:line="100" w:lineRule="atLeast"/>
              <w:ind w:left="720"/>
              <w:jc w:val="both"/>
              <w:rPr>
                <w:rFonts w:ascii="Arial" w:eastAsia="Arial Unicode MS" w:hAnsi="Arial" w:cs="Arial"/>
                <w:i/>
                <w:iCs/>
                <w:color w:val="000000"/>
                <w:kern w:val="1"/>
                <w:sz w:val="24"/>
                <w:szCs w:val="24"/>
                <w:lang w:val="sr-Cyrl-RS" w:eastAsia="ar-SA"/>
              </w:rPr>
            </w:pPr>
          </w:p>
          <w:p w:rsidR="00DB4E65" w:rsidRPr="008972C6" w:rsidRDefault="00DB4E65" w:rsidP="00DB4E65">
            <w:pPr>
              <w:numPr>
                <w:ilvl w:val="0"/>
                <w:numId w:val="3"/>
              </w:num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DB4E65">
              <w:rPr>
                <w:rFonts w:ascii="Arial" w:eastAsia="Arial Unicode MS" w:hAnsi="Arial" w:cs="Arial"/>
                <w:i/>
                <w:iCs/>
                <w:color w:val="000000"/>
                <w:kern w:val="1"/>
                <w:sz w:val="24"/>
                <w:szCs w:val="24"/>
                <w:lang w:val="sr-Cyrl-CS" w:eastAsia="ar-SA"/>
              </w:rPr>
              <w:t xml:space="preserve">Услов из чл. 75. ст. 1. тач. 5) Закона - </w:t>
            </w:r>
            <w:r w:rsidRPr="00DB4E65">
              <w:rPr>
                <w:rFonts w:ascii="Arial" w:eastAsia="Arial Unicode MS" w:hAnsi="Arial" w:cs="Arial"/>
                <w:b/>
                <w:i/>
                <w:color w:val="000000"/>
                <w:kern w:val="1"/>
                <w:sz w:val="24"/>
                <w:szCs w:val="24"/>
                <w:lang w:eastAsia="ar-SA"/>
              </w:rPr>
              <w:t>Доказ:</w:t>
            </w:r>
            <w:r w:rsidRPr="00DB4E65">
              <w:rPr>
                <w:rFonts w:ascii="Arial" w:eastAsia="Arial Unicode MS" w:hAnsi="Arial" w:cs="Arial"/>
                <w:i/>
                <w:color w:val="000000"/>
                <w:kern w:val="1"/>
                <w:sz w:val="24"/>
                <w:szCs w:val="24"/>
                <w:lang w:val="sr-Cyrl-RS" w:eastAsia="ar-SA"/>
              </w:rPr>
              <w:t xml:space="preserve"> </w:t>
            </w:r>
            <w:r w:rsidRPr="00DB4E65">
              <w:rPr>
                <w:rFonts w:ascii="Arial" w:eastAsia="Arial Unicode MS" w:hAnsi="Arial" w:cs="Arial"/>
                <w:i/>
                <w:color w:val="000000"/>
                <w:kern w:val="1"/>
                <w:sz w:val="24"/>
                <w:szCs w:val="24"/>
                <w:lang w:eastAsia="ar-SA"/>
              </w:rPr>
              <w:t>навести дозволу</w:t>
            </w:r>
            <w:r w:rsidRPr="00DB4E65">
              <w:rPr>
                <w:rFonts w:ascii="Arial" w:eastAsia="Arial Unicode MS" w:hAnsi="Arial" w:cs="Arial"/>
                <w:i/>
                <w:color w:val="000000"/>
                <w:kern w:val="1"/>
                <w:sz w:val="24"/>
                <w:szCs w:val="24"/>
                <w:lang w:val="sr-Cyrl-RS" w:eastAsia="ar-SA"/>
              </w:rPr>
              <w:t>,</w:t>
            </w:r>
            <w:r w:rsidRPr="00DB4E65">
              <w:rPr>
                <w:rFonts w:ascii="Arial" w:eastAsia="Arial Unicode MS" w:hAnsi="Arial" w:cs="Arial"/>
                <w:i/>
                <w:color w:val="000000"/>
                <w:kern w:val="1"/>
                <w:sz w:val="24"/>
                <w:szCs w:val="24"/>
                <w:lang w:eastAsia="ar-SA"/>
              </w:rPr>
              <w:t xml:space="preserve"> за обављање делатности која је предмет јавне набвке и назив надлежног органа за издавање дозволе</w:t>
            </w:r>
            <w:r w:rsidRPr="00DB4E65">
              <w:rPr>
                <w:rFonts w:ascii="Arial" w:eastAsia="Arial Unicode MS" w:hAnsi="Arial" w:cs="Arial"/>
                <w:i/>
                <w:color w:val="000000"/>
                <w:kern w:val="1"/>
                <w:sz w:val="24"/>
                <w:szCs w:val="24"/>
                <w:lang w:val="ru-RU" w:eastAsia="ar-SA"/>
              </w:rPr>
              <w:t xml:space="preserve"> уколико је таква дозвола предвиђена за обављање тражене делатности</w:t>
            </w:r>
            <w:r w:rsidRPr="00DB4E65">
              <w:rPr>
                <w:rFonts w:ascii="Arial" w:eastAsia="Arial Unicode MS" w:hAnsi="Arial" w:cs="Arial"/>
                <w:i/>
                <w:color w:val="000000"/>
                <w:kern w:val="1"/>
                <w:sz w:val="24"/>
                <w:szCs w:val="24"/>
                <w:lang w:eastAsia="ar-SA"/>
              </w:rPr>
              <w:t>, коју понуђач доставља у виду неоверене копије</w:t>
            </w:r>
            <w:r w:rsidRPr="00DB4E65">
              <w:rPr>
                <w:rFonts w:ascii="Arial" w:eastAsia="Arial Unicode MS" w:hAnsi="Arial" w:cs="Arial"/>
                <w:i/>
                <w:color w:val="000000"/>
                <w:kern w:val="1"/>
                <w:sz w:val="24"/>
                <w:szCs w:val="24"/>
                <w:lang w:val="ru-RU" w:eastAsia="ar-SA"/>
              </w:rPr>
              <w:t xml:space="preserve">. </w:t>
            </w:r>
            <w:r w:rsidRPr="00DB4E65">
              <w:rPr>
                <w:rFonts w:ascii="Arial" w:eastAsia="Arial Unicode MS" w:hAnsi="Arial" w:cs="Arial"/>
                <w:b/>
                <w:i/>
                <w:color w:val="000000"/>
                <w:kern w:val="1"/>
                <w:sz w:val="24"/>
                <w:szCs w:val="24"/>
                <w:lang w:val="ru-RU" w:eastAsia="ar-SA"/>
              </w:rPr>
              <w:t>Дозвола мора бити важећа.</w:t>
            </w:r>
          </w:p>
          <w:p w:rsidR="008972C6" w:rsidRPr="008972C6" w:rsidRDefault="008972C6" w:rsidP="008972C6">
            <w:pPr>
              <w:suppressAutoHyphens/>
              <w:spacing w:after="0" w:line="100" w:lineRule="atLeast"/>
              <w:ind w:left="720"/>
              <w:jc w:val="both"/>
              <w:rPr>
                <w:rFonts w:ascii="Arial" w:eastAsia="Arial Unicode MS" w:hAnsi="Arial" w:cs="Arial"/>
                <w:color w:val="000000"/>
                <w:kern w:val="1"/>
                <w:sz w:val="24"/>
                <w:szCs w:val="24"/>
                <w:lang w:val="sr-Cyrl-RS" w:eastAsia="ar-SA"/>
              </w:rPr>
            </w:pPr>
            <w:r w:rsidRPr="008972C6">
              <w:rPr>
                <w:rFonts w:ascii="Arial" w:eastAsia="Arial Unicode MS" w:hAnsi="Arial" w:cs="Arial"/>
                <w:i/>
                <w:iCs/>
                <w:color w:val="000000"/>
                <w:kern w:val="1"/>
                <w:sz w:val="24"/>
                <w:szCs w:val="24"/>
                <w:lang w:val="sr-Cyrl-CS" w:eastAsia="ar-SA"/>
              </w:rPr>
              <w:t>У складу са Уредбом о начину и условима за отпочињање обављања комуналних делатности (Сл,Гласник РС бр.</w:t>
            </w:r>
            <w:r w:rsidRPr="008972C6">
              <w:rPr>
                <w:rFonts w:ascii="Arial" w:eastAsia="Arial Unicode MS" w:hAnsi="Arial" w:cs="Arial"/>
                <w:b/>
                <w:color w:val="000000"/>
                <w:kern w:val="1"/>
                <w:sz w:val="24"/>
                <w:szCs w:val="24"/>
                <w:lang w:val="sr-Cyrl-RS" w:eastAsia="ar-SA"/>
              </w:rPr>
              <w:t xml:space="preserve"> </w:t>
            </w:r>
            <w:r w:rsidRPr="008972C6">
              <w:rPr>
                <w:rFonts w:ascii="Arial" w:eastAsia="Arial Unicode MS" w:hAnsi="Arial" w:cs="Arial"/>
                <w:color w:val="000000"/>
                <w:kern w:val="1"/>
                <w:sz w:val="24"/>
                <w:szCs w:val="24"/>
                <w:lang w:val="sr-Cyrl-RS" w:eastAsia="ar-SA"/>
              </w:rPr>
              <w:t>13/18; 66/18 и 51/19), потребно је доставити:</w:t>
            </w:r>
          </w:p>
          <w:p w:rsidR="008972C6" w:rsidRDefault="008972C6" w:rsidP="008972C6">
            <w:pPr>
              <w:suppressAutoHyphens/>
              <w:spacing w:after="0" w:line="100" w:lineRule="atLeast"/>
              <w:ind w:left="720"/>
              <w:jc w:val="both"/>
              <w:rPr>
                <w:rFonts w:ascii="Times New Roman" w:eastAsia="Arial Unicode MS" w:hAnsi="Times New Roman" w:cs="Times New Roman"/>
                <w:b/>
                <w:color w:val="000000"/>
                <w:kern w:val="1"/>
                <w:sz w:val="24"/>
                <w:szCs w:val="24"/>
                <w:lang w:val="sr-Cyrl-RS" w:eastAsia="ar-SA"/>
              </w:rPr>
            </w:pPr>
            <w:r>
              <w:rPr>
                <w:rFonts w:ascii="Times New Roman" w:eastAsia="Arial Unicode MS" w:hAnsi="Times New Roman" w:cs="Times New Roman"/>
                <w:b/>
                <w:color w:val="000000"/>
                <w:kern w:val="1"/>
                <w:sz w:val="24"/>
                <w:szCs w:val="24"/>
                <w:lang w:val="sr-Cyrl-RS" w:eastAsia="ar-SA"/>
              </w:rPr>
              <w:t xml:space="preserve">Решење надлежног органа јединице локалне самоуправе о поверавању обављања димничарске делатности или </w:t>
            </w:r>
          </w:p>
          <w:p w:rsidR="008972C6" w:rsidRPr="00DB4E65" w:rsidRDefault="008972C6" w:rsidP="008972C6">
            <w:pPr>
              <w:suppressAutoHyphens/>
              <w:spacing w:after="0" w:line="100" w:lineRule="atLeast"/>
              <w:ind w:left="720"/>
              <w:jc w:val="both"/>
              <w:rPr>
                <w:rFonts w:ascii="Times New Roman" w:eastAsia="Arial Unicode MS" w:hAnsi="Times New Roman" w:cs="Times New Roman"/>
                <w:b/>
                <w:color w:val="000000"/>
                <w:kern w:val="1"/>
                <w:sz w:val="24"/>
                <w:szCs w:val="24"/>
                <w:lang w:val="sr-Cyrl-RS" w:eastAsia="ar-SA"/>
              </w:rPr>
            </w:pPr>
            <w:r>
              <w:rPr>
                <w:rFonts w:ascii="Times New Roman" w:eastAsia="Arial Unicode MS" w:hAnsi="Times New Roman" w:cs="Times New Roman"/>
                <w:b/>
                <w:color w:val="000000"/>
                <w:kern w:val="1"/>
                <w:sz w:val="24"/>
                <w:szCs w:val="24"/>
                <w:lang w:val="sr-Cyrl-RS" w:eastAsia="ar-SA"/>
              </w:rPr>
              <w:t xml:space="preserve">Решење о вршењу димничарске делатности издатог од стране надлежног министарства. </w:t>
            </w:r>
          </w:p>
          <w:p w:rsidR="00DB4E65" w:rsidRPr="00DB4E65" w:rsidRDefault="00DB4E65" w:rsidP="00DB4E65">
            <w:pPr>
              <w:suppressAutoHyphens/>
              <w:spacing w:after="0" w:line="100" w:lineRule="atLeast"/>
              <w:ind w:left="720"/>
              <w:jc w:val="both"/>
              <w:rPr>
                <w:rFonts w:ascii="Times New Roman" w:eastAsia="Arial Unicode MS" w:hAnsi="Times New Roman" w:cs="Times New Roman"/>
                <w:color w:val="000000"/>
                <w:kern w:val="1"/>
                <w:sz w:val="24"/>
                <w:szCs w:val="24"/>
                <w:lang w:eastAsia="ar-SA"/>
              </w:rPr>
            </w:pPr>
          </w:p>
          <w:p w:rsidR="00DB4E65" w:rsidRPr="00DB4E65" w:rsidRDefault="00DB4E65" w:rsidP="00DB4E65">
            <w:pPr>
              <w:suppressAutoHyphens/>
              <w:spacing w:after="0" w:line="100" w:lineRule="atLeast"/>
              <w:jc w:val="both"/>
              <w:rPr>
                <w:rFonts w:ascii="Arial" w:eastAsia="Arial Unicode MS" w:hAnsi="Arial" w:cs="Arial"/>
                <w:i/>
                <w:iCs/>
                <w:color w:val="000000"/>
                <w:kern w:val="1"/>
                <w:sz w:val="24"/>
                <w:szCs w:val="24"/>
                <w:lang w:val="sr-Cyrl-RS" w:eastAsia="ar-SA"/>
              </w:rPr>
            </w:pPr>
            <w:r w:rsidRPr="00DB4E65">
              <w:rPr>
                <w:rFonts w:ascii="Arial" w:eastAsia="Arial Unicode MS" w:hAnsi="Arial" w:cs="Arial"/>
                <w:i/>
                <w:iCs/>
                <w:color w:val="000000"/>
                <w:kern w:val="1"/>
                <w:sz w:val="24"/>
                <w:szCs w:val="24"/>
                <w:lang w:val="sr-Cyrl-CS" w:eastAsia="ar-SA"/>
              </w:rPr>
              <w:t xml:space="preserve">За доказивање испуњености додатних услова из члана 76. Закона, уколико их је одредио наручилац, потребно је јасно дефинисати </w:t>
            </w:r>
            <w:r w:rsidRPr="00DB4E65">
              <w:rPr>
                <w:rFonts w:ascii="Arial" w:eastAsia="Arial Unicode MS" w:hAnsi="Arial" w:cs="Arial"/>
                <w:i/>
                <w:iCs/>
                <w:color w:val="000000"/>
                <w:kern w:val="1"/>
                <w:sz w:val="24"/>
                <w:szCs w:val="24"/>
                <w:lang w:eastAsia="ar-SA"/>
              </w:rPr>
              <w:t>које документе понуђач треба да достав</w:t>
            </w:r>
            <w:r w:rsidRPr="00DB4E65">
              <w:rPr>
                <w:rFonts w:ascii="Arial" w:eastAsia="Arial Unicode MS" w:hAnsi="Arial" w:cs="Arial"/>
                <w:i/>
                <w:iCs/>
                <w:color w:val="000000"/>
                <w:kern w:val="1"/>
                <w:sz w:val="24"/>
                <w:szCs w:val="24"/>
                <w:lang w:val="sr-Cyrl-RS" w:eastAsia="ar-SA"/>
              </w:rPr>
              <w:t>и</w:t>
            </w:r>
            <w:r w:rsidRPr="00DB4E65">
              <w:rPr>
                <w:rFonts w:ascii="Arial" w:eastAsia="Arial Unicode MS" w:hAnsi="Arial" w:cs="Arial"/>
                <w:i/>
                <w:iCs/>
                <w:color w:val="000000"/>
                <w:kern w:val="1"/>
                <w:sz w:val="24"/>
                <w:szCs w:val="24"/>
                <w:lang w:eastAsia="ar-SA"/>
              </w:rPr>
              <w:t xml:space="preserve"> како би </w:t>
            </w:r>
            <w:r w:rsidRPr="00DB4E65">
              <w:rPr>
                <w:rFonts w:ascii="Arial" w:eastAsia="Arial Unicode MS" w:hAnsi="Arial" w:cs="Arial"/>
                <w:i/>
                <w:iCs/>
                <w:color w:val="000000"/>
                <w:kern w:val="1"/>
                <w:sz w:val="24"/>
                <w:szCs w:val="24"/>
                <w:lang w:val="sr-Cyrl-RS" w:eastAsia="ar-SA"/>
              </w:rPr>
              <w:t>био</w:t>
            </w:r>
            <w:r w:rsidRPr="00DB4E65">
              <w:rPr>
                <w:rFonts w:ascii="Arial" w:eastAsia="Arial Unicode MS" w:hAnsi="Arial" w:cs="Arial"/>
                <w:i/>
                <w:iCs/>
                <w:color w:val="000000"/>
                <w:kern w:val="1"/>
                <w:sz w:val="24"/>
                <w:szCs w:val="24"/>
                <w:lang w:eastAsia="ar-SA"/>
              </w:rPr>
              <w:t xml:space="preserve"> у могућности да сачин</w:t>
            </w:r>
            <w:r w:rsidRPr="00DB4E65">
              <w:rPr>
                <w:rFonts w:ascii="Arial" w:eastAsia="Arial Unicode MS" w:hAnsi="Arial" w:cs="Arial"/>
                <w:i/>
                <w:iCs/>
                <w:color w:val="000000"/>
                <w:kern w:val="1"/>
                <w:sz w:val="24"/>
                <w:szCs w:val="24"/>
                <w:lang w:val="sr-Cyrl-RS" w:eastAsia="ar-SA"/>
              </w:rPr>
              <w:t xml:space="preserve">и </w:t>
            </w:r>
            <w:r w:rsidRPr="00DB4E65">
              <w:rPr>
                <w:rFonts w:ascii="Arial" w:eastAsia="Arial Unicode MS" w:hAnsi="Arial" w:cs="Arial"/>
                <w:i/>
                <w:iCs/>
                <w:color w:val="000000"/>
                <w:kern w:val="1"/>
                <w:sz w:val="24"/>
                <w:szCs w:val="24"/>
                <w:lang w:eastAsia="ar-SA"/>
              </w:rPr>
              <w:t>прихватљив</w:t>
            </w:r>
            <w:r w:rsidRPr="00DB4E65">
              <w:rPr>
                <w:rFonts w:ascii="Arial" w:eastAsia="Arial Unicode MS" w:hAnsi="Arial" w:cs="Arial"/>
                <w:i/>
                <w:iCs/>
                <w:color w:val="000000"/>
                <w:kern w:val="1"/>
                <w:sz w:val="24"/>
                <w:szCs w:val="24"/>
                <w:lang w:val="sr-Cyrl-RS" w:eastAsia="ar-SA"/>
              </w:rPr>
              <w:t>у</w:t>
            </w:r>
            <w:r w:rsidRPr="00DB4E65">
              <w:rPr>
                <w:rFonts w:ascii="Arial" w:eastAsia="Arial Unicode MS" w:hAnsi="Arial" w:cs="Arial"/>
                <w:i/>
                <w:iCs/>
                <w:color w:val="000000"/>
                <w:kern w:val="1"/>
                <w:sz w:val="24"/>
                <w:szCs w:val="24"/>
                <w:lang w:eastAsia="ar-SA"/>
              </w:rPr>
              <w:t xml:space="preserve"> понуд</w:t>
            </w:r>
            <w:r w:rsidRPr="00DB4E65">
              <w:rPr>
                <w:rFonts w:ascii="Arial" w:eastAsia="Arial Unicode MS" w:hAnsi="Arial" w:cs="Arial"/>
                <w:i/>
                <w:iCs/>
                <w:color w:val="000000"/>
                <w:kern w:val="1"/>
                <w:sz w:val="24"/>
                <w:szCs w:val="24"/>
                <w:lang w:val="sr-Cyrl-RS" w:eastAsia="ar-SA"/>
              </w:rPr>
              <w:t>у</w:t>
            </w:r>
            <w:r w:rsidRPr="00DB4E65">
              <w:rPr>
                <w:rFonts w:ascii="Arial" w:eastAsia="Arial Unicode MS" w:hAnsi="Arial" w:cs="Arial"/>
                <w:i/>
                <w:iCs/>
                <w:color w:val="000000"/>
                <w:kern w:val="1"/>
                <w:sz w:val="24"/>
                <w:szCs w:val="24"/>
                <w:lang w:eastAsia="ar-SA"/>
              </w:rPr>
              <w:t xml:space="preserve">. </w:t>
            </w:r>
            <w:r w:rsidRPr="00DB4E65">
              <w:rPr>
                <w:rFonts w:ascii="Arial" w:eastAsia="Arial Unicode MS" w:hAnsi="Arial" w:cs="Arial"/>
                <w:i/>
                <w:iCs/>
                <w:color w:val="000000"/>
                <w:kern w:val="1"/>
                <w:sz w:val="24"/>
                <w:szCs w:val="24"/>
                <w:lang w:val="sr-Cyrl-CS" w:eastAsia="ar-SA"/>
              </w:rPr>
              <w:t xml:space="preserve">Члан 77. став 2. Закона, дефинише начин </w:t>
            </w:r>
            <w:r w:rsidRPr="00DB4E65">
              <w:rPr>
                <w:rFonts w:ascii="Arial" w:eastAsia="Arial Unicode MS" w:hAnsi="Arial" w:cs="Arial"/>
                <w:i/>
                <w:iCs/>
                <w:color w:val="000000"/>
                <w:kern w:val="1"/>
                <w:sz w:val="24"/>
                <w:szCs w:val="24"/>
                <w:lang w:eastAsia="ar-SA"/>
              </w:rPr>
              <w:t>доказ</w:t>
            </w:r>
            <w:r w:rsidRPr="00DB4E65">
              <w:rPr>
                <w:rFonts w:ascii="Arial" w:eastAsia="Arial Unicode MS" w:hAnsi="Arial" w:cs="Arial"/>
                <w:i/>
                <w:iCs/>
                <w:color w:val="000000"/>
                <w:kern w:val="1"/>
                <w:sz w:val="24"/>
                <w:szCs w:val="24"/>
                <w:lang w:val="sr-Cyrl-CS" w:eastAsia="ar-SA"/>
              </w:rPr>
              <w:t>ивања</w:t>
            </w:r>
            <w:r w:rsidRPr="00DB4E65">
              <w:rPr>
                <w:rFonts w:ascii="Arial" w:eastAsia="Arial Unicode MS" w:hAnsi="Arial" w:cs="Arial"/>
                <w:i/>
                <w:iCs/>
                <w:color w:val="000000"/>
                <w:kern w:val="1"/>
                <w:sz w:val="24"/>
                <w:szCs w:val="24"/>
                <w:lang w:eastAsia="ar-SA"/>
              </w:rPr>
              <w:t xml:space="preserve"> испуњеност</w:t>
            </w:r>
            <w:r w:rsidRPr="00DB4E65">
              <w:rPr>
                <w:rFonts w:ascii="Arial" w:eastAsia="Arial Unicode MS" w:hAnsi="Arial" w:cs="Arial"/>
                <w:i/>
                <w:iCs/>
                <w:color w:val="000000"/>
                <w:kern w:val="1"/>
                <w:sz w:val="24"/>
                <w:szCs w:val="24"/>
                <w:lang w:val="sr-Cyrl-CS" w:eastAsia="ar-SA"/>
              </w:rPr>
              <w:t>и</w:t>
            </w:r>
            <w:r w:rsidRPr="00DB4E65">
              <w:rPr>
                <w:rFonts w:ascii="Arial" w:eastAsia="Arial Unicode MS" w:hAnsi="Arial" w:cs="Arial"/>
                <w:i/>
                <w:iCs/>
                <w:color w:val="000000"/>
                <w:kern w:val="1"/>
                <w:sz w:val="24"/>
                <w:szCs w:val="24"/>
                <w:lang w:eastAsia="ar-SA"/>
              </w:rPr>
              <w:t xml:space="preserve"> финансијског, пословног, техничког и кадровског капацитета понуђача. </w:t>
            </w:r>
          </w:p>
          <w:p w:rsidR="00DB4E65" w:rsidRPr="00DB4E65" w:rsidRDefault="00DB4E65" w:rsidP="00DB4E65">
            <w:pPr>
              <w:spacing w:after="0" w:line="240" w:lineRule="auto"/>
              <w:jc w:val="both"/>
              <w:rPr>
                <w:rFonts w:ascii="Arial" w:eastAsia="Times New Roman" w:hAnsi="Arial" w:cs="Arial"/>
                <w:lang w:val="sr-Cyrl-CS" w:eastAsia="sr-Latn-CS"/>
              </w:rPr>
            </w:pPr>
          </w:p>
          <w:p w:rsidR="00DB4E65" w:rsidRPr="00DB4E65" w:rsidRDefault="00DB4E65" w:rsidP="00DB4E65">
            <w:pPr>
              <w:spacing w:after="0" w:line="240" w:lineRule="auto"/>
              <w:jc w:val="both"/>
              <w:rPr>
                <w:rFonts w:ascii="Arial" w:eastAsia="Times New Roman" w:hAnsi="Arial" w:cs="Arial"/>
                <w:lang w:val="sr-Cyrl-CS" w:eastAsia="sr-Latn-CS"/>
              </w:rPr>
            </w:pPr>
            <w:r w:rsidRPr="00DB4E65">
              <w:rPr>
                <w:rFonts w:ascii="Arial" w:eastAsia="Times New Roman" w:hAnsi="Arial" w:cs="Arial"/>
                <w:lang w:val="sr-Cyrl-CS" w:eastAsia="sr-Latn-CS"/>
              </w:rPr>
              <w:t xml:space="preserve">У складу са чл. 13. Правилника о обавезним елементима конкурсне документације у поступцима јавних набавки и начину доказивања испуњености услова „Сл. гласник РС“ бр. 86/2015), Наручилац захтева од понуђача да </w:t>
            </w:r>
            <w:r w:rsidRPr="00DB4E65">
              <w:rPr>
                <w:rFonts w:ascii="Arial" w:eastAsia="Times New Roman" w:hAnsi="Arial" w:cs="Arial"/>
                <w:lang w:val="sr-Latn-CS" w:eastAsia="sr-Latn-CS"/>
              </w:rPr>
              <w:t>достав</w:t>
            </w:r>
            <w:r w:rsidRPr="00DB4E65">
              <w:rPr>
                <w:rFonts w:ascii="Arial" w:eastAsia="Times New Roman" w:hAnsi="Arial" w:cs="Arial"/>
                <w:lang w:val="sr-Cyrl-CS" w:eastAsia="sr-Latn-CS"/>
              </w:rPr>
              <w:t>и</w:t>
            </w:r>
            <w:r w:rsidRPr="00DB4E65">
              <w:rPr>
                <w:rFonts w:ascii="Arial" w:eastAsia="Times New Roman" w:hAnsi="Arial" w:cs="Arial"/>
                <w:lang w:val="sr-Latn-CS" w:eastAsia="sr-Latn-CS"/>
              </w:rPr>
              <w:t xml:space="preserve"> средств</w:t>
            </w:r>
            <w:r w:rsidRPr="00DB4E65">
              <w:rPr>
                <w:rFonts w:ascii="Arial" w:eastAsia="Times New Roman" w:hAnsi="Arial" w:cs="Arial"/>
                <w:lang w:val="sr-Cyrl-CS" w:eastAsia="sr-Latn-CS"/>
              </w:rPr>
              <w:t>о</w:t>
            </w:r>
            <w:r w:rsidRPr="00DB4E65">
              <w:rPr>
                <w:rFonts w:ascii="Arial" w:eastAsia="Times New Roman" w:hAnsi="Arial" w:cs="Arial"/>
                <w:lang w:val="sr-Latn-CS" w:eastAsia="sr-Latn-CS"/>
              </w:rPr>
              <w:t xml:space="preserve"> финансијског</w:t>
            </w:r>
            <w:r w:rsidRPr="00DB4E65">
              <w:rPr>
                <w:rFonts w:ascii="Arial" w:eastAsia="Times New Roman" w:hAnsi="Arial" w:cs="Arial"/>
                <w:lang w:val="sr-Cyrl-RS" w:eastAsia="sr-Latn-CS"/>
              </w:rPr>
              <w:t xml:space="preserve"> обезбеђења</w:t>
            </w:r>
            <w:r w:rsidRPr="00DB4E65">
              <w:rPr>
                <w:rFonts w:ascii="Arial" w:eastAsia="Times New Roman" w:hAnsi="Arial" w:cs="Arial"/>
                <w:lang w:val="sr-Latn-CS" w:eastAsia="sr-Latn-CS"/>
              </w:rPr>
              <w:t xml:space="preserve"> </w:t>
            </w:r>
            <w:r w:rsidRPr="00DB4E65">
              <w:rPr>
                <w:rFonts w:ascii="Arial" w:eastAsia="Times New Roman" w:hAnsi="Arial" w:cs="Arial"/>
                <w:lang w:val="sr-Cyrl-CS" w:eastAsia="sr-Latn-CS"/>
              </w:rPr>
              <w:t xml:space="preserve">којим се обезбеђује испуњење уговорних обавеза, наведених у конкурсној документацији. </w:t>
            </w:r>
          </w:p>
          <w:p w:rsidR="00DB4E65" w:rsidRPr="00DB4E65" w:rsidRDefault="00DB4E65" w:rsidP="00DB4E65">
            <w:pPr>
              <w:tabs>
                <w:tab w:val="left" w:pos="1993"/>
              </w:tabs>
              <w:spacing w:after="0" w:line="240" w:lineRule="auto"/>
              <w:jc w:val="both"/>
              <w:rPr>
                <w:rFonts w:ascii="Arial" w:eastAsia="Times New Roman" w:hAnsi="Arial" w:cs="Arial"/>
                <w:highlight w:val="yellow"/>
                <w:lang w:val="sr-Cyrl-CS" w:eastAsia="sr-Latn-CS"/>
              </w:rPr>
            </w:pPr>
          </w:p>
          <w:p w:rsidR="00DB4E65" w:rsidRPr="00DB4E65" w:rsidRDefault="00DB4E65" w:rsidP="00DB4E65">
            <w:pPr>
              <w:suppressAutoHyphens/>
              <w:spacing w:after="0" w:line="100" w:lineRule="atLeast"/>
              <w:jc w:val="both"/>
              <w:rPr>
                <w:rFonts w:ascii="Arial" w:eastAsia="Arial Unicode MS" w:hAnsi="Arial" w:cs="Arial"/>
                <w:i/>
                <w:iCs/>
                <w:color w:val="000000"/>
                <w:kern w:val="1"/>
                <w:sz w:val="24"/>
                <w:szCs w:val="24"/>
                <w:lang w:val="sr-Cyrl-RS" w:eastAsia="ar-SA"/>
              </w:rPr>
            </w:pPr>
          </w:p>
          <w:p w:rsidR="00DB4E65" w:rsidRPr="00DB4E65" w:rsidRDefault="00DB4E65" w:rsidP="00DB4E65">
            <w:pPr>
              <w:suppressAutoHyphens/>
              <w:spacing w:after="0" w:line="100" w:lineRule="atLeast"/>
              <w:jc w:val="both"/>
              <w:rPr>
                <w:rFonts w:ascii="Arial" w:eastAsia="Arial Unicode MS" w:hAnsi="Arial" w:cs="Arial"/>
                <w:i/>
                <w:iCs/>
                <w:color w:val="000000"/>
                <w:kern w:val="1"/>
                <w:sz w:val="24"/>
                <w:szCs w:val="24"/>
                <w:lang w:val="sr-Cyrl-RS" w:eastAsia="ar-SA"/>
              </w:rPr>
            </w:pPr>
          </w:p>
        </w:tc>
      </w:tr>
    </w:tbl>
    <w:p w:rsidR="00DB4E65" w:rsidRPr="00DB4E65" w:rsidRDefault="00DB4E65" w:rsidP="00DB4E65">
      <w:pPr>
        <w:suppressAutoHyphens/>
        <w:spacing w:after="0" w:line="100" w:lineRule="atLeast"/>
        <w:jc w:val="center"/>
        <w:rPr>
          <w:rFonts w:ascii="Times New Roman" w:eastAsia="Arial Unicode MS" w:hAnsi="Times New Roman" w:cs="Times New Roman"/>
          <w:color w:val="000000"/>
          <w:kern w:val="1"/>
          <w:sz w:val="24"/>
          <w:szCs w:val="24"/>
          <w:lang w:eastAsia="ar-SA"/>
        </w:rPr>
      </w:pPr>
    </w:p>
    <w:p w:rsidR="00DB4E65" w:rsidRPr="00DB4E65" w:rsidRDefault="00DB4E65" w:rsidP="00DB4E65">
      <w:pPr>
        <w:suppressAutoHyphens/>
        <w:spacing w:after="0" w:line="100" w:lineRule="atLeast"/>
        <w:jc w:val="center"/>
        <w:rPr>
          <w:rFonts w:ascii="Arial" w:eastAsia="Arial Unicode MS" w:hAnsi="Arial" w:cs="Arial"/>
          <w:b/>
          <w:bCs/>
          <w:color w:val="000000"/>
          <w:kern w:val="1"/>
          <w:sz w:val="24"/>
          <w:szCs w:val="24"/>
          <w:lang w:val="ru-RU" w:eastAsia="ar-SA"/>
        </w:rPr>
      </w:pPr>
    </w:p>
    <w:p w:rsidR="00DB4E65" w:rsidRPr="00DB4E65" w:rsidRDefault="00DB4E65" w:rsidP="00DB4E65">
      <w:pPr>
        <w:suppressAutoHyphens/>
        <w:spacing w:after="0" w:line="100" w:lineRule="atLeast"/>
        <w:rPr>
          <w:rFonts w:ascii="Arial" w:eastAsia="Arial Unicode MS" w:hAnsi="Arial" w:cs="Arial"/>
          <w:b/>
          <w:bCs/>
          <w:color w:val="000000"/>
          <w:kern w:val="1"/>
          <w:sz w:val="24"/>
          <w:szCs w:val="24"/>
          <w:lang w:val="ru-RU" w:eastAsia="ar-SA"/>
        </w:rPr>
      </w:pPr>
    </w:p>
    <w:p w:rsidR="00DB4E65" w:rsidRPr="00DB4E65" w:rsidRDefault="00DB4E65" w:rsidP="00DB4E65">
      <w:pPr>
        <w:suppressAutoHyphens/>
        <w:spacing w:after="0" w:line="100" w:lineRule="atLeast"/>
        <w:jc w:val="both"/>
        <w:rPr>
          <w:rFonts w:ascii="Arial" w:eastAsia="TimesNewRomanPSMT" w:hAnsi="Arial" w:cs="Arial"/>
          <w:color w:val="000000"/>
          <w:kern w:val="1"/>
          <w:sz w:val="24"/>
          <w:szCs w:val="24"/>
          <w:lang w:eastAsia="ar-SA"/>
        </w:rPr>
      </w:pPr>
    </w:p>
    <w:p w:rsidR="008972C6" w:rsidRPr="008972C6" w:rsidRDefault="008972C6" w:rsidP="008972C6">
      <w:pPr>
        <w:tabs>
          <w:tab w:val="left" w:pos="5910"/>
        </w:tabs>
        <w:spacing w:after="0"/>
        <w:rPr>
          <w:lang w:val="sr-Cyrl-RS"/>
        </w:rPr>
      </w:pPr>
      <w:bookmarkStart w:id="0" w:name="_GoBack"/>
      <w:bookmarkEnd w:id="0"/>
    </w:p>
    <w:sectPr w:rsidR="008972C6" w:rsidRPr="00897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A2"/>
    <w:rsid w:val="00397CA2"/>
    <w:rsid w:val="004368EC"/>
    <w:rsid w:val="00844998"/>
    <w:rsid w:val="008972C6"/>
    <w:rsid w:val="00A675ED"/>
    <w:rsid w:val="00DB4E65"/>
    <w:rsid w:val="00EF05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0D513-99A8-4C48-A0A5-A520B09A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dc:creator>
  <cp:keywords/>
  <dc:description/>
  <cp:lastModifiedBy>Vlada</cp:lastModifiedBy>
  <cp:revision>3</cp:revision>
  <dcterms:created xsi:type="dcterms:W3CDTF">2020-02-03T11:30:00Z</dcterms:created>
  <dcterms:modified xsi:type="dcterms:W3CDTF">2020-02-03T12:01:00Z</dcterms:modified>
</cp:coreProperties>
</file>